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9A89" w14:textId="77777777" w:rsidR="00CB091B" w:rsidRDefault="006F484B" w:rsidP="000F3D0D">
      <w:pPr>
        <w:pStyle w:val="Didefault"/>
        <w:spacing w:before="0" w:line="240" w:lineRule="auto"/>
        <w:jc w:val="center"/>
        <w:rPr>
          <w:rFonts w:ascii="Calibri" w:hAnsi="Calibri"/>
          <w:b/>
          <w:bCs/>
        </w:rPr>
      </w:pPr>
      <w:r>
        <w:rPr>
          <w:noProof/>
        </w:rPr>
        <w:drawing>
          <wp:inline distT="0" distB="0" distL="0" distR="0" wp14:anchorId="3C6FDF89" wp14:editId="2ADF69B5">
            <wp:extent cx="6116320" cy="937895"/>
            <wp:effectExtent l="0" t="0" r="0" b="0"/>
            <wp:docPr id="2117252982"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2982" name="Immagine 1" descr="Immagine che contiene testo, schermata, Carattere, numero&#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42134E10" w14:textId="77777777" w:rsidR="000F3D0D" w:rsidRDefault="000F3D0D" w:rsidP="000F3D0D">
      <w:pPr>
        <w:pStyle w:val="Didefault"/>
        <w:spacing w:before="0" w:line="240" w:lineRule="auto"/>
        <w:ind w:left="360"/>
        <w:jc w:val="center"/>
        <w:rPr>
          <w:rFonts w:ascii="Calibri" w:hAnsi="Calibri" w:cs="Calibri"/>
          <w:sz w:val="22"/>
          <w:szCs w:val="22"/>
        </w:rPr>
      </w:pPr>
    </w:p>
    <w:p w14:paraId="79A6A2E9" w14:textId="77777777" w:rsidR="006017D0" w:rsidRPr="006B0784" w:rsidRDefault="00673C70" w:rsidP="000F3D0D">
      <w:pPr>
        <w:pStyle w:val="Didefault"/>
        <w:spacing w:before="0" w:line="240" w:lineRule="auto"/>
        <w:ind w:left="360"/>
        <w:jc w:val="center"/>
        <w:rPr>
          <w:rFonts w:ascii="Calibri" w:hAnsi="Calibri" w:cs="Calibri"/>
          <w:sz w:val="22"/>
          <w:szCs w:val="22"/>
          <w:lang w:val="en-GB"/>
        </w:rPr>
      </w:pPr>
      <w:r w:rsidRPr="006B0784">
        <w:rPr>
          <w:rFonts w:ascii="Calibri" w:hAnsi="Calibri" w:cs="Calibri"/>
          <w:sz w:val="22"/>
          <w:szCs w:val="22"/>
          <w:lang w:val="en-GB"/>
        </w:rPr>
        <w:t>press</w:t>
      </w:r>
      <w:r w:rsidR="006017D0" w:rsidRPr="006B0784">
        <w:rPr>
          <w:rFonts w:ascii="Calibri" w:hAnsi="Calibri" w:cs="Calibri"/>
          <w:sz w:val="22"/>
          <w:szCs w:val="22"/>
          <w:lang w:val="en-GB"/>
        </w:rPr>
        <w:t xml:space="preserve"> </w:t>
      </w:r>
      <w:r w:rsidRPr="006B0784">
        <w:rPr>
          <w:rFonts w:ascii="Calibri" w:hAnsi="Calibri" w:cs="Calibri"/>
          <w:sz w:val="22"/>
          <w:szCs w:val="22"/>
          <w:lang w:val="en-GB"/>
        </w:rPr>
        <w:t>release</w:t>
      </w:r>
      <w:r w:rsidR="0069580E" w:rsidRPr="006B0784">
        <w:rPr>
          <w:rFonts w:ascii="Calibri" w:hAnsi="Calibri" w:cs="Calibri"/>
          <w:sz w:val="22"/>
          <w:szCs w:val="22"/>
          <w:lang w:val="en-GB"/>
        </w:rPr>
        <w:t xml:space="preserve"> n</w:t>
      </w:r>
      <w:r w:rsidRPr="006B0784">
        <w:rPr>
          <w:rFonts w:ascii="Calibri" w:hAnsi="Calibri" w:cs="Calibri"/>
          <w:sz w:val="22"/>
          <w:szCs w:val="22"/>
          <w:lang w:val="en-GB"/>
        </w:rPr>
        <w:t>o</w:t>
      </w:r>
      <w:r w:rsidR="0069580E" w:rsidRPr="006B0784">
        <w:rPr>
          <w:rFonts w:ascii="Calibri" w:hAnsi="Calibri" w:cs="Calibri"/>
          <w:sz w:val="22"/>
          <w:szCs w:val="22"/>
          <w:lang w:val="en-GB"/>
        </w:rPr>
        <w:t>.</w:t>
      </w:r>
      <w:r w:rsidRPr="006B0784">
        <w:rPr>
          <w:rFonts w:ascii="Calibri" w:hAnsi="Calibri" w:cs="Calibri"/>
          <w:sz w:val="22"/>
          <w:szCs w:val="22"/>
          <w:lang w:val="en-GB"/>
        </w:rPr>
        <w:t xml:space="preserve"> </w:t>
      </w:r>
      <w:r w:rsidR="0069580E" w:rsidRPr="006B0784">
        <w:rPr>
          <w:rFonts w:ascii="Calibri" w:hAnsi="Calibri" w:cs="Calibri"/>
          <w:sz w:val="22"/>
          <w:szCs w:val="22"/>
          <w:lang w:val="en-GB"/>
        </w:rPr>
        <w:t>4</w:t>
      </w:r>
    </w:p>
    <w:p w14:paraId="08C4C274" w14:textId="77777777" w:rsidR="006017D0" w:rsidRPr="006B0784" w:rsidRDefault="006017D0" w:rsidP="000F3D0D">
      <w:pPr>
        <w:pStyle w:val="Didefault"/>
        <w:spacing w:before="0" w:line="240" w:lineRule="auto"/>
        <w:ind w:left="360"/>
        <w:jc w:val="center"/>
        <w:rPr>
          <w:rFonts w:ascii="Calibri" w:hAnsi="Calibri" w:cs="Calibri"/>
          <w:b/>
          <w:bCs/>
          <w:lang w:val="en-GB"/>
        </w:rPr>
      </w:pPr>
    </w:p>
    <w:p w14:paraId="7F648EB7" w14:textId="77777777" w:rsidR="00673C70" w:rsidRPr="006B0784" w:rsidRDefault="00144519" w:rsidP="00673C70">
      <w:pPr>
        <w:pStyle w:val="Didefault"/>
        <w:spacing w:before="0" w:line="240" w:lineRule="auto"/>
        <w:ind w:left="360"/>
        <w:jc w:val="center"/>
        <w:rPr>
          <w:rFonts w:ascii="Calibri" w:hAnsi="Calibri" w:cs="Calibri"/>
          <w:b/>
          <w:bCs/>
          <w:lang w:val="en-GB"/>
        </w:rPr>
      </w:pPr>
      <w:r w:rsidRPr="006B0784">
        <w:rPr>
          <w:rFonts w:ascii="Calibri" w:hAnsi="Calibri" w:cs="Calibri"/>
          <w:b/>
          <w:bCs/>
          <w:lang w:val="en-GB"/>
        </w:rPr>
        <w:t xml:space="preserve">IEG: MIR 2026 </w:t>
      </w:r>
      <w:r w:rsidR="00673C70" w:rsidRPr="006B0784">
        <w:rPr>
          <w:rFonts w:ascii="Calibri" w:hAnsi="Calibri" w:cs="Calibri"/>
          <w:b/>
          <w:bCs/>
          <w:lang w:val="en-GB"/>
        </w:rPr>
        <w:t xml:space="preserve">IGNITES THE DEBATE ON MAN AND CREATIVE MACHINE </w:t>
      </w:r>
    </w:p>
    <w:p w14:paraId="4FC3F39F" w14:textId="77777777" w:rsidR="00673C70" w:rsidRPr="006B0784" w:rsidRDefault="00673C70" w:rsidP="00673C70">
      <w:pPr>
        <w:pStyle w:val="Didefault"/>
        <w:spacing w:before="0" w:line="240" w:lineRule="auto"/>
        <w:ind w:left="360"/>
        <w:jc w:val="center"/>
        <w:rPr>
          <w:rFonts w:ascii="Calibri" w:hAnsi="Calibri" w:cs="Calibri"/>
          <w:b/>
          <w:bCs/>
          <w:lang w:val="en-GB"/>
        </w:rPr>
      </w:pPr>
      <w:r w:rsidRPr="006B0784">
        <w:rPr>
          <w:rFonts w:ascii="Calibri" w:hAnsi="Calibri" w:cs="Calibri"/>
          <w:b/>
          <w:bCs/>
          <w:lang w:val="en-GB"/>
        </w:rPr>
        <w:t>IN THE ARTS AND ENTERTAINMENT</w:t>
      </w:r>
    </w:p>
    <w:p w14:paraId="2B65FF64" w14:textId="77777777" w:rsidR="00144519" w:rsidRPr="006B0784" w:rsidRDefault="00144519" w:rsidP="00144519">
      <w:pPr>
        <w:pStyle w:val="Didefault"/>
        <w:spacing w:before="0" w:line="240" w:lineRule="auto"/>
        <w:ind w:left="360"/>
        <w:jc w:val="center"/>
        <w:rPr>
          <w:rFonts w:ascii="Calibri" w:hAnsi="Calibri" w:cs="Calibri"/>
          <w:b/>
          <w:bCs/>
          <w:lang w:val="en-GB"/>
        </w:rPr>
      </w:pPr>
    </w:p>
    <w:p w14:paraId="03037700" w14:textId="77777777" w:rsidR="00144519" w:rsidRPr="006B0784" w:rsidRDefault="00144519" w:rsidP="00144519">
      <w:pPr>
        <w:pStyle w:val="Didefault"/>
        <w:spacing w:before="0" w:line="240" w:lineRule="auto"/>
        <w:ind w:left="360"/>
        <w:jc w:val="center"/>
        <w:rPr>
          <w:rFonts w:ascii="Calibri" w:hAnsi="Calibri" w:cs="Calibri"/>
          <w:lang w:val="en-GB"/>
        </w:rPr>
      </w:pPr>
    </w:p>
    <w:p w14:paraId="36F8DC0B" w14:textId="77777777" w:rsidR="00673C70" w:rsidRPr="006B0784" w:rsidRDefault="00673C70" w:rsidP="00673C70">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
          <w:sz w:val="22"/>
          <w:szCs w:val="22"/>
          <w:bdr w:val="none" w:sz="0" w:space="0" w:color="auto"/>
          <w:lang w:val="en-GB" w:eastAsia="it-IT"/>
        </w:rPr>
      </w:pPr>
      <w:r w:rsidRPr="006B0784">
        <w:rPr>
          <w:rFonts w:ascii="Calibri" w:eastAsia="Times New Roman" w:hAnsi="Calibri" w:cs="Calibri"/>
          <w:b/>
          <w:sz w:val="22"/>
          <w:szCs w:val="22"/>
          <w:bdr w:val="none" w:sz="0" w:space="0" w:color="auto"/>
          <w:lang w:val="en-GB" w:eastAsia="it-IT"/>
        </w:rPr>
        <w:t>The IEG event, at Rimini Expo Centre from 12–14 April, will host the conference entitled “Human After All?</w:t>
      </w:r>
      <w:proofErr w:type="gramStart"/>
      <w:r w:rsidRPr="006B0784">
        <w:rPr>
          <w:rFonts w:ascii="Calibri" w:eastAsia="Times New Roman" w:hAnsi="Calibri" w:cs="Calibri"/>
          <w:b/>
          <w:sz w:val="22"/>
          <w:szCs w:val="22"/>
          <w:bdr w:val="none" w:sz="0" w:space="0" w:color="auto"/>
          <w:lang w:val="en-GB" w:eastAsia="it-IT"/>
        </w:rPr>
        <w:t>”,  a</w:t>
      </w:r>
      <w:proofErr w:type="gramEnd"/>
      <w:r w:rsidRPr="006B0784">
        <w:rPr>
          <w:rFonts w:ascii="Calibri" w:eastAsia="Times New Roman" w:hAnsi="Calibri" w:cs="Calibri"/>
          <w:b/>
          <w:sz w:val="22"/>
          <w:szCs w:val="22"/>
          <w:bdr w:val="none" w:sz="0" w:space="0" w:color="auto"/>
          <w:lang w:val="en-GB" w:eastAsia="it-IT"/>
        </w:rPr>
        <w:t xml:space="preserve"> reflection on the future of creativity in the age of artificial intelligence</w:t>
      </w:r>
    </w:p>
    <w:p w14:paraId="041E6FD0" w14:textId="77777777" w:rsidR="00673C70" w:rsidRPr="006B0784" w:rsidRDefault="00673C70" w:rsidP="00673C70">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
          <w:sz w:val="22"/>
          <w:szCs w:val="22"/>
          <w:bdr w:val="none" w:sz="0" w:space="0" w:color="auto"/>
          <w:lang w:val="en-GB" w:eastAsia="it-IT"/>
        </w:rPr>
      </w:pPr>
      <w:r w:rsidRPr="006B0784">
        <w:rPr>
          <w:rFonts w:ascii="Calibri" w:eastAsia="Times New Roman" w:hAnsi="Calibri" w:cs="Calibri"/>
          <w:b/>
          <w:sz w:val="22"/>
          <w:szCs w:val="22"/>
          <w:bdr w:val="none" w:sz="0" w:space="0" w:color="auto"/>
          <w:lang w:val="en-GB" w:eastAsia="it-IT"/>
        </w:rPr>
        <w:t>Technological innovation and human talent will take centre stage at Italy’s leading event for entertainment and creative industry technologies</w:t>
      </w:r>
    </w:p>
    <w:p w14:paraId="1EB43291" w14:textId="77777777" w:rsidR="00673C70" w:rsidRPr="006B0784" w:rsidRDefault="00673C70" w:rsidP="00673C70">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GB" w:eastAsia="it-IT"/>
        </w:rPr>
      </w:pPr>
      <w:r w:rsidRPr="006B0784">
        <w:rPr>
          <w:rFonts w:ascii="Calibri" w:eastAsia="Times New Roman" w:hAnsi="Calibri" w:cs="Calibri"/>
          <w:b/>
          <w:sz w:val="22"/>
          <w:szCs w:val="22"/>
          <w:bdr w:val="none" w:sz="0" w:space="0" w:color="auto"/>
          <w:lang w:val="en-GB" w:eastAsia="it-IT"/>
        </w:rPr>
        <w:t xml:space="preserve"> </w:t>
      </w:r>
      <w:proofErr w:type="spellStart"/>
      <w:r w:rsidRPr="006B0784">
        <w:rPr>
          <w:rFonts w:ascii="Calibri" w:eastAsia="Times New Roman" w:hAnsi="Calibri" w:cs="Calibri"/>
          <w:b/>
          <w:sz w:val="22"/>
          <w:szCs w:val="22"/>
          <w:bdr w:val="none" w:sz="0" w:space="0" w:color="auto"/>
          <w:lang w:val="en-GB" w:eastAsia="it-IT"/>
        </w:rPr>
        <w:t>MIRIllumino</w:t>
      </w:r>
      <w:proofErr w:type="spellEnd"/>
      <w:r w:rsidRPr="006B0784">
        <w:rPr>
          <w:rFonts w:ascii="Calibri" w:eastAsia="Times New Roman" w:hAnsi="Calibri" w:cs="Calibri"/>
          <w:b/>
          <w:sz w:val="22"/>
          <w:szCs w:val="22"/>
          <w:bdr w:val="none" w:sz="0" w:space="0" w:color="auto"/>
          <w:lang w:val="en-GB" w:eastAsia="it-IT"/>
        </w:rPr>
        <w:t xml:space="preserve"> will make its debut: the anonymous technical challenge that puts lighting technologies to the test, regardless of brand</w:t>
      </w:r>
    </w:p>
    <w:p w14:paraId="02049A67" w14:textId="77777777" w:rsidR="006017D0" w:rsidRPr="006B0784" w:rsidRDefault="006017D0" w:rsidP="000F3D0D">
      <w:pPr>
        <w:pStyle w:val="Didefault"/>
        <w:suppressAutoHyphens/>
        <w:spacing w:before="0" w:line="240" w:lineRule="auto"/>
        <w:ind w:left="567" w:right="276"/>
        <w:jc w:val="both"/>
        <w:rPr>
          <w:rFonts w:ascii="Calibri" w:hAnsi="Calibri" w:cs="Calibri"/>
          <w:i/>
          <w:iCs/>
          <w:sz w:val="22"/>
          <w:szCs w:val="22"/>
          <w:lang w:val="en-GB"/>
        </w:rPr>
      </w:pPr>
    </w:p>
    <w:p w14:paraId="05A41DF7" w14:textId="77777777" w:rsidR="00673C70" w:rsidRPr="006B0784" w:rsidRDefault="003E4410" w:rsidP="00673C70">
      <w:pPr>
        <w:pStyle w:val="NormaleWeb"/>
        <w:rPr>
          <w:rFonts w:eastAsia="Times New Roman"/>
          <w:bdr w:val="none" w:sz="0" w:space="0" w:color="auto"/>
          <w:lang w:val="en-GB" w:eastAsia="it-IT"/>
        </w:rPr>
      </w:pPr>
      <w:r w:rsidRPr="006B0784">
        <w:rPr>
          <w:rFonts w:ascii="Calibri" w:hAnsi="Calibri" w:cs="Calibri"/>
          <w:i/>
          <w:iCs/>
          <w:sz w:val="22"/>
          <w:szCs w:val="22"/>
          <w:lang w:val="en-GB"/>
        </w:rPr>
        <w:t xml:space="preserve">Rimini, </w:t>
      </w:r>
      <w:r w:rsidR="008C011C" w:rsidRPr="006B0784">
        <w:rPr>
          <w:rFonts w:ascii="Calibri" w:hAnsi="Calibri" w:cs="Calibri"/>
          <w:i/>
          <w:iCs/>
          <w:sz w:val="22"/>
          <w:szCs w:val="22"/>
          <w:lang w:val="en-GB"/>
        </w:rPr>
        <w:t xml:space="preserve">12-14 </w:t>
      </w:r>
      <w:r w:rsidR="00673C70" w:rsidRPr="006B0784">
        <w:rPr>
          <w:rFonts w:ascii="Calibri" w:hAnsi="Calibri" w:cs="Calibri"/>
          <w:i/>
          <w:iCs/>
          <w:sz w:val="22"/>
          <w:szCs w:val="22"/>
          <w:lang w:val="en-GB"/>
        </w:rPr>
        <w:t>April</w:t>
      </w:r>
      <w:r w:rsidRPr="006B0784">
        <w:rPr>
          <w:rFonts w:ascii="Calibri" w:hAnsi="Calibri" w:cs="Calibri"/>
          <w:i/>
          <w:iCs/>
          <w:sz w:val="22"/>
          <w:szCs w:val="22"/>
          <w:lang w:val="en-GB"/>
        </w:rPr>
        <w:t xml:space="preserve"> 2026</w:t>
      </w:r>
      <w:r w:rsidRPr="006B0784">
        <w:rPr>
          <w:rFonts w:ascii="Calibri" w:hAnsi="Calibri" w:cs="Calibri"/>
          <w:sz w:val="22"/>
          <w:szCs w:val="22"/>
          <w:lang w:val="en-GB"/>
        </w:rPr>
        <w:t xml:space="preserve"> – </w:t>
      </w:r>
      <w:r w:rsidR="00825076" w:rsidRPr="006B0784">
        <w:rPr>
          <w:rFonts w:ascii="Calibri" w:eastAsia="Times New Roman" w:hAnsi="Calibri" w:cs="Calibri"/>
          <w:sz w:val="22"/>
          <w:szCs w:val="22"/>
          <w:bdr w:val="none" w:sz="0" w:space="0" w:color="auto"/>
          <w:lang w:val="en-GB" w:eastAsia="it-IT"/>
        </w:rPr>
        <w:t>In a historic moment</w:t>
      </w:r>
      <w:r w:rsidR="00673C70" w:rsidRPr="006B0784">
        <w:rPr>
          <w:rFonts w:ascii="Calibri" w:eastAsia="Times New Roman" w:hAnsi="Calibri" w:cs="Calibri"/>
          <w:sz w:val="22"/>
          <w:szCs w:val="22"/>
          <w:bdr w:val="none" w:sz="0" w:space="0" w:color="auto"/>
          <w:lang w:val="en-GB" w:eastAsia="it-IT"/>
        </w:rPr>
        <w:t xml:space="preserve"> when artificial intelligence is radically redefining creative, production and distribution processes, MIR </w:t>
      </w:r>
      <w:r w:rsidR="00673C70" w:rsidRPr="006B0784">
        <w:rPr>
          <w:rFonts w:ascii="Calibri" w:eastAsia="Times New Roman" w:hAnsi="Calibri" w:cs="Calibri"/>
          <w:b/>
          <w:sz w:val="22"/>
          <w:szCs w:val="22"/>
          <w:bdr w:val="none" w:sz="0" w:space="0" w:color="auto"/>
          <w:lang w:val="en-GB" w:eastAsia="it-IT"/>
        </w:rPr>
        <w:t>– Multimedia Integration Expo 2026</w:t>
      </w:r>
      <w:r w:rsidR="00673C70" w:rsidRPr="006B0784">
        <w:rPr>
          <w:rFonts w:ascii="Calibri" w:eastAsia="Times New Roman" w:hAnsi="Calibri" w:cs="Calibri"/>
          <w:sz w:val="22"/>
          <w:szCs w:val="22"/>
          <w:bdr w:val="none" w:sz="0" w:space="0" w:color="auto"/>
          <w:lang w:val="en-GB" w:eastAsia="it-IT"/>
        </w:rPr>
        <w:t xml:space="preserve"> </w:t>
      </w:r>
      <w:r w:rsidR="00825076" w:rsidRPr="006B0784">
        <w:rPr>
          <w:rFonts w:ascii="Calibri" w:eastAsia="Times New Roman" w:hAnsi="Calibri" w:cs="Calibri"/>
          <w:sz w:val="22"/>
          <w:szCs w:val="22"/>
          <w:bdr w:val="none" w:sz="0" w:space="0" w:color="auto"/>
          <w:lang w:val="en-GB" w:eastAsia="it-IT"/>
        </w:rPr>
        <w:t>has decided</w:t>
      </w:r>
      <w:r w:rsidR="00673C70" w:rsidRPr="006B0784">
        <w:rPr>
          <w:rFonts w:ascii="Calibri" w:eastAsia="Times New Roman" w:hAnsi="Calibri" w:cs="Calibri"/>
          <w:sz w:val="22"/>
          <w:szCs w:val="22"/>
          <w:bdr w:val="none" w:sz="0" w:space="0" w:color="auto"/>
          <w:lang w:val="en-GB" w:eastAsia="it-IT"/>
        </w:rPr>
        <w:t xml:space="preserve"> to </w:t>
      </w:r>
      <w:r w:rsidR="00825076" w:rsidRPr="006B0784">
        <w:rPr>
          <w:rFonts w:ascii="Calibri" w:eastAsia="Times New Roman" w:hAnsi="Calibri" w:cs="Calibri"/>
          <w:sz w:val="22"/>
          <w:szCs w:val="22"/>
          <w:bdr w:val="none" w:sz="0" w:space="0" w:color="auto"/>
          <w:lang w:val="en-GB" w:eastAsia="it-IT"/>
        </w:rPr>
        <w:t>question</w:t>
      </w:r>
      <w:r w:rsidR="00673C70" w:rsidRPr="006B0784">
        <w:rPr>
          <w:rFonts w:ascii="Calibri" w:eastAsia="Times New Roman" w:hAnsi="Calibri" w:cs="Calibri"/>
          <w:sz w:val="22"/>
          <w:szCs w:val="22"/>
          <w:bdr w:val="none" w:sz="0" w:space="0" w:color="auto"/>
          <w:lang w:val="en-GB" w:eastAsia="it-IT"/>
        </w:rPr>
        <w:t xml:space="preserve"> one of the most pressing issues of our time: the role of </w:t>
      </w:r>
      <w:r w:rsidR="00825076" w:rsidRPr="006B0784">
        <w:rPr>
          <w:rFonts w:ascii="Calibri" w:eastAsia="Times New Roman" w:hAnsi="Calibri" w:cs="Calibri"/>
          <w:sz w:val="22"/>
          <w:szCs w:val="22"/>
          <w:bdr w:val="none" w:sz="0" w:space="0" w:color="auto"/>
          <w:lang w:val="en-GB" w:eastAsia="it-IT"/>
        </w:rPr>
        <w:t>man</w:t>
      </w:r>
      <w:r w:rsidR="00673C70" w:rsidRPr="006B0784">
        <w:rPr>
          <w:rFonts w:ascii="Calibri" w:eastAsia="Times New Roman" w:hAnsi="Calibri" w:cs="Calibri"/>
          <w:sz w:val="22"/>
          <w:szCs w:val="22"/>
          <w:bdr w:val="none" w:sz="0" w:space="0" w:color="auto"/>
          <w:lang w:val="en-GB" w:eastAsia="it-IT"/>
        </w:rPr>
        <w:t xml:space="preserve"> in the face of increasingly creative machines. Organised by </w:t>
      </w:r>
      <w:r w:rsidR="00673C70" w:rsidRPr="006B0784">
        <w:rPr>
          <w:rFonts w:ascii="Calibri" w:eastAsia="Times New Roman" w:hAnsi="Calibri" w:cs="Calibri"/>
          <w:b/>
          <w:sz w:val="22"/>
          <w:szCs w:val="22"/>
          <w:bdr w:val="none" w:sz="0" w:space="0" w:color="auto"/>
          <w:lang w:val="en-GB" w:eastAsia="it-IT"/>
        </w:rPr>
        <w:t>IEG – Italian Exhibition Group</w:t>
      </w:r>
      <w:r w:rsidR="00673C70" w:rsidRPr="006B0784">
        <w:rPr>
          <w:rFonts w:ascii="Calibri" w:eastAsia="Times New Roman" w:hAnsi="Calibri" w:cs="Calibri"/>
          <w:sz w:val="22"/>
          <w:szCs w:val="22"/>
          <w:bdr w:val="none" w:sz="0" w:space="0" w:color="auto"/>
          <w:lang w:val="en-GB" w:eastAsia="it-IT"/>
        </w:rPr>
        <w:t xml:space="preserve"> and scheduled </w:t>
      </w:r>
      <w:r w:rsidR="00825076" w:rsidRPr="006B0784">
        <w:rPr>
          <w:rFonts w:ascii="Calibri" w:eastAsia="Times New Roman" w:hAnsi="Calibri" w:cs="Calibri"/>
          <w:sz w:val="22"/>
          <w:szCs w:val="22"/>
          <w:bdr w:val="none" w:sz="0" w:space="0" w:color="auto"/>
          <w:lang w:val="en-GB" w:eastAsia="it-IT"/>
        </w:rPr>
        <w:t xml:space="preserve">to take place from </w:t>
      </w:r>
      <w:r w:rsidR="00825076" w:rsidRPr="006B0784">
        <w:rPr>
          <w:rFonts w:ascii="Calibri" w:eastAsia="Times New Roman" w:hAnsi="Calibri" w:cs="Calibri"/>
          <w:b/>
          <w:sz w:val="22"/>
          <w:szCs w:val="22"/>
          <w:bdr w:val="none" w:sz="0" w:space="0" w:color="auto"/>
          <w:lang w:val="en-GB" w:eastAsia="it-IT"/>
        </w:rPr>
        <w:t>12</w:t>
      </w:r>
      <w:r w:rsidR="00825076" w:rsidRPr="006B0784">
        <w:rPr>
          <w:rFonts w:ascii="Calibri" w:eastAsia="Times New Roman" w:hAnsi="Calibri" w:cs="Calibri"/>
          <w:b/>
          <w:sz w:val="22"/>
          <w:szCs w:val="22"/>
          <w:bdr w:val="none" w:sz="0" w:space="0" w:color="auto"/>
          <w:vertAlign w:val="superscript"/>
          <w:lang w:val="en-GB" w:eastAsia="it-IT"/>
        </w:rPr>
        <w:t>th</w:t>
      </w:r>
      <w:r w:rsidR="00825076" w:rsidRPr="006B0784">
        <w:rPr>
          <w:rFonts w:ascii="Calibri" w:eastAsia="Times New Roman" w:hAnsi="Calibri" w:cs="Calibri"/>
          <w:b/>
          <w:sz w:val="22"/>
          <w:szCs w:val="22"/>
          <w:bdr w:val="none" w:sz="0" w:space="0" w:color="auto"/>
          <w:lang w:val="en-GB" w:eastAsia="it-IT"/>
        </w:rPr>
        <w:t xml:space="preserve"> to 14</w:t>
      </w:r>
      <w:r w:rsidR="00825076" w:rsidRPr="006B0784">
        <w:rPr>
          <w:rFonts w:ascii="Calibri" w:eastAsia="Times New Roman" w:hAnsi="Calibri" w:cs="Calibri"/>
          <w:b/>
          <w:sz w:val="22"/>
          <w:szCs w:val="22"/>
          <w:bdr w:val="none" w:sz="0" w:space="0" w:color="auto"/>
          <w:vertAlign w:val="superscript"/>
          <w:lang w:val="en-GB" w:eastAsia="it-IT"/>
        </w:rPr>
        <w:t>th</w:t>
      </w:r>
      <w:r w:rsidR="00825076" w:rsidRPr="006B0784">
        <w:rPr>
          <w:rFonts w:ascii="Calibri" w:eastAsia="Times New Roman" w:hAnsi="Calibri" w:cs="Calibri"/>
          <w:b/>
          <w:sz w:val="22"/>
          <w:szCs w:val="22"/>
          <w:bdr w:val="none" w:sz="0" w:space="0" w:color="auto"/>
          <w:lang w:val="en-GB" w:eastAsia="it-IT"/>
        </w:rPr>
        <w:t xml:space="preserve"> </w:t>
      </w:r>
      <w:r w:rsidR="00673C70" w:rsidRPr="006B0784">
        <w:rPr>
          <w:rFonts w:ascii="Calibri" w:eastAsia="Times New Roman" w:hAnsi="Calibri" w:cs="Calibri"/>
          <w:b/>
          <w:sz w:val="22"/>
          <w:szCs w:val="22"/>
          <w:bdr w:val="none" w:sz="0" w:space="0" w:color="auto"/>
          <w:lang w:val="en-GB" w:eastAsia="it-IT"/>
        </w:rPr>
        <w:t>April 2026</w:t>
      </w:r>
      <w:r w:rsidR="00825076" w:rsidRPr="006B0784">
        <w:rPr>
          <w:rFonts w:ascii="Calibri" w:eastAsia="Times New Roman" w:hAnsi="Calibri" w:cs="Calibri"/>
          <w:b/>
          <w:sz w:val="22"/>
          <w:szCs w:val="22"/>
          <w:bdr w:val="none" w:sz="0" w:space="0" w:color="auto"/>
          <w:lang w:val="en-GB" w:eastAsia="it-IT"/>
        </w:rPr>
        <w:t xml:space="preserve"> </w:t>
      </w:r>
      <w:r w:rsidR="00825076" w:rsidRPr="006B0784">
        <w:rPr>
          <w:rFonts w:ascii="Calibri" w:eastAsia="Times New Roman" w:hAnsi="Calibri" w:cs="Calibri"/>
          <w:sz w:val="22"/>
          <w:szCs w:val="22"/>
          <w:bdr w:val="none" w:sz="0" w:space="0" w:color="auto"/>
          <w:lang w:val="en-GB" w:eastAsia="it-IT"/>
        </w:rPr>
        <w:t>at Rimini Expo Centre,</w:t>
      </w:r>
      <w:r w:rsidR="00673C70" w:rsidRPr="006B0784">
        <w:rPr>
          <w:rFonts w:ascii="Calibri" w:eastAsia="Times New Roman" w:hAnsi="Calibri" w:cs="Calibri"/>
          <w:sz w:val="22"/>
          <w:szCs w:val="22"/>
          <w:bdr w:val="none" w:sz="0" w:space="0" w:color="auto"/>
          <w:lang w:val="en-GB" w:eastAsia="it-IT"/>
        </w:rPr>
        <w:t xml:space="preserve"> Italy’s leading event </w:t>
      </w:r>
      <w:r w:rsidR="00825076" w:rsidRPr="006B0784">
        <w:rPr>
          <w:rFonts w:ascii="Calibri" w:eastAsia="Times New Roman" w:hAnsi="Calibri" w:cs="Calibri"/>
          <w:sz w:val="22"/>
          <w:szCs w:val="22"/>
          <w:bdr w:val="none" w:sz="0" w:space="0" w:color="auto"/>
          <w:lang w:val="en-GB" w:eastAsia="it-IT"/>
        </w:rPr>
        <w:t>on</w:t>
      </w:r>
      <w:r w:rsidR="00673C70" w:rsidRPr="006B0784">
        <w:rPr>
          <w:rFonts w:ascii="Calibri" w:eastAsia="Times New Roman" w:hAnsi="Calibri" w:cs="Calibri"/>
          <w:sz w:val="22"/>
          <w:szCs w:val="22"/>
          <w:bdr w:val="none" w:sz="0" w:space="0" w:color="auto"/>
          <w:lang w:val="en-GB" w:eastAsia="it-IT"/>
        </w:rPr>
        <w:t xml:space="preserve"> technologies for the entertainment and creative industries </w:t>
      </w:r>
      <w:r w:rsidR="00825076" w:rsidRPr="006B0784">
        <w:rPr>
          <w:rFonts w:ascii="Calibri" w:eastAsia="Times New Roman" w:hAnsi="Calibri" w:cs="Calibri"/>
          <w:sz w:val="22"/>
          <w:szCs w:val="22"/>
          <w:bdr w:val="none" w:sz="0" w:space="0" w:color="auto"/>
          <w:lang w:val="en-GB" w:eastAsia="it-IT"/>
        </w:rPr>
        <w:t>will include</w:t>
      </w:r>
      <w:r w:rsidR="00673C70" w:rsidRPr="006B0784">
        <w:rPr>
          <w:rFonts w:ascii="Calibri" w:eastAsia="Times New Roman" w:hAnsi="Calibri" w:cs="Calibri"/>
          <w:sz w:val="22"/>
          <w:szCs w:val="22"/>
          <w:bdr w:val="none" w:sz="0" w:space="0" w:color="auto"/>
          <w:lang w:val="en-GB" w:eastAsia="it-IT"/>
        </w:rPr>
        <w:t xml:space="preserve"> a structured reflection on the relationship between technological innovation and artistic talent, placing the conference </w:t>
      </w:r>
      <w:r w:rsidR="00825076" w:rsidRPr="006B0784">
        <w:rPr>
          <w:rFonts w:ascii="Calibri" w:eastAsia="Times New Roman" w:hAnsi="Calibri" w:cs="Calibri"/>
          <w:sz w:val="22"/>
          <w:szCs w:val="22"/>
          <w:bdr w:val="none" w:sz="0" w:space="0" w:color="auto"/>
          <w:lang w:val="en-GB" w:eastAsia="it-IT"/>
        </w:rPr>
        <w:t xml:space="preserve">entitled </w:t>
      </w:r>
      <w:r w:rsidR="00673C70" w:rsidRPr="006B0784">
        <w:rPr>
          <w:rFonts w:ascii="Calibri" w:eastAsia="Times New Roman" w:hAnsi="Calibri" w:cs="Calibri"/>
          <w:b/>
          <w:sz w:val="22"/>
          <w:szCs w:val="22"/>
          <w:bdr w:val="none" w:sz="0" w:space="0" w:color="auto"/>
          <w:lang w:val="en-GB" w:eastAsia="it-IT"/>
        </w:rPr>
        <w:t xml:space="preserve">“Human After All? </w:t>
      </w:r>
      <w:proofErr w:type="gramStart"/>
      <w:r w:rsidR="00673C70" w:rsidRPr="006B0784">
        <w:rPr>
          <w:rFonts w:ascii="Calibri" w:eastAsia="Times New Roman" w:hAnsi="Calibri" w:cs="Calibri"/>
          <w:b/>
          <w:sz w:val="22"/>
          <w:szCs w:val="22"/>
          <w:bdr w:val="none" w:sz="0" w:space="0" w:color="auto"/>
          <w:lang w:val="en-GB" w:eastAsia="it-IT"/>
        </w:rPr>
        <w:t>Man</w:t>
      </w:r>
      <w:proofErr w:type="gramEnd"/>
      <w:r w:rsidR="00673C70" w:rsidRPr="006B0784">
        <w:rPr>
          <w:rFonts w:ascii="Calibri" w:eastAsia="Times New Roman" w:hAnsi="Calibri" w:cs="Calibri"/>
          <w:b/>
          <w:sz w:val="22"/>
          <w:szCs w:val="22"/>
          <w:bdr w:val="none" w:sz="0" w:space="0" w:color="auto"/>
          <w:lang w:val="en-GB" w:eastAsia="it-IT"/>
        </w:rPr>
        <w:t xml:space="preserve"> and machine at the heart of the future of contemporary creativity”</w:t>
      </w:r>
      <w:r w:rsidR="00673C70" w:rsidRPr="006B0784">
        <w:rPr>
          <w:rFonts w:ascii="Calibri" w:eastAsia="Times New Roman" w:hAnsi="Calibri" w:cs="Calibri"/>
          <w:sz w:val="22"/>
          <w:szCs w:val="22"/>
          <w:bdr w:val="none" w:sz="0" w:space="0" w:color="auto"/>
          <w:lang w:val="en-GB" w:eastAsia="it-IT"/>
        </w:rPr>
        <w:t xml:space="preserve"> at the centre of the three-day event.</w:t>
      </w:r>
    </w:p>
    <w:p w14:paraId="041E3739" w14:textId="77777777" w:rsidR="00673C70" w:rsidRPr="006B0784" w:rsidRDefault="00673C70" w:rsidP="000F3D0D">
      <w:pPr>
        <w:pStyle w:val="Didefault"/>
        <w:suppressAutoHyphens/>
        <w:spacing w:before="0" w:line="240" w:lineRule="auto"/>
        <w:jc w:val="both"/>
        <w:rPr>
          <w:rFonts w:ascii="Calibri" w:hAnsi="Calibri" w:cs="Calibri"/>
          <w:sz w:val="22"/>
          <w:szCs w:val="22"/>
          <w:lang w:val="en-GB"/>
        </w:rPr>
      </w:pPr>
    </w:p>
    <w:p w14:paraId="16392971" w14:textId="77777777" w:rsidR="00825076" w:rsidRPr="006B0784" w:rsidRDefault="005F388C" w:rsidP="00825076">
      <w:pPr>
        <w:jc w:val="both"/>
        <w:rPr>
          <w:rFonts w:ascii="Calibri" w:hAnsi="Calibri" w:cs="Calibri"/>
          <w:b/>
          <w:bCs/>
          <w:color w:val="000000"/>
          <w:sz w:val="22"/>
          <w:szCs w:val="22"/>
          <w:u w:color="000000"/>
          <w:lang w:val="en-GB" w:eastAsia="it-IT"/>
        </w:rPr>
      </w:pPr>
      <w:r w:rsidRPr="006B0784">
        <w:rPr>
          <w:rFonts w:ascii="Calibri" w:hAnsi="Calibri" w:cs="Calibri"/>
          <w:b/>
          <w:bCs/>
          <w:color w:val="000000"/>
          <w:sz w:val="22"/>
          <w:szCs w:val="22"/>
          <w:u w:color="000000"/>
          <w:lang w:val="en-GB" w:eastAsia="it-IT"/>
        </w:rPr>
        <w:t>HUMAN AFTER ALL? CREATIVIT</w:t>
      </w:r>
      <w:r w:rsidR="00825076" w:rsidRPr="006B0784">
        <w:rPr>
          <w:rFonts w:ascii="Calibri" w:hAnsi="Calibri" w:cs="Calibri"/>
          <w:b/>
          <w:bCs/>
          <w:color w:val="000000"/>
          <w:sz w:val="22"/>
          <w:szCs w:val="22"/>
          <w:u w:color="000000"/>
          <w:lang w:val="en-GB" w:eastAsia="it-IT"/>
        </w:rPr>
        <w:t>Y IN THE AGE OF ARTIFICIAL INTELLIGENCE</w:t>
      </w:r>
    </w:p>
    <w:p w14:paraId="29F790EC" w14:textId="77777777" w:rsidR="00AA743A" w:rsidRPr="006B0784" w:rsidRDefault="00825076" w:rsidP="00AA743A">
      <w:pPr>
        <w:pStyle w:val="NormaleWeb"/>
        <w:rPr>
          <w:rFonts w:eastAsia="Times New Roman"/>
          <w:bdr w:val="none" w:sz="0" w:space="0" w:color="auto"/>
          <w:lang w:val="en-GB" w:eastAsia="it-IT"/>
        </w:rPr>
      </w:pPr>
      <w:r w:rsidRPr="006B0784">
        <w:rPr>
          <w:rFonts w:ascii="Calibri" w:eastAsia="Times New Roman" w:hAnsi="Calibri" w:cs="Calibri"/>
          <w:sz w:val="22"/>
          <w:szCs w:val="22"/>
          <w:bdr w:val="none" w:sz="0" w:space="0" w:color="auto"/>
          <w:lang w:val="en-GB" w:eastAsia="it-IT"/>
        </w:rPr>
        <w:t>Nowadays</w:t>
      </w:r>
      <w:r w:rsidRPr="00825076">
        <w:rPr>
          <w:rFonts w:ascii="Calibri" w:eastAsia="Times New Roman" w:hAnsi="Calibri" w:cs="Calibri"/>
          <w:sz w:val="22"/>
          <w:szCs w:val="22"/>
          <w:bdr w:val="none" w:sz="0" w:space="0" w:color="auto"/>
          <w:lang w:val="en-GB" w:eastAsia="it-IT"/>
        </w:rPr>
        <w:t xml:space="preserve">, machines no longer merely assist humans; they learn, compose, generate images, write texts and create music. In an age where innovation is increasingly measured in terms of data and algorithms, MIR 2026 </w:t>
      </w:r>
      <w:r w:rsidRPr="006B0784">
        <w:rPr>
          <w:rFonts w:ascii="Calibri" w:eastAsia="Times New Roman" w:hAnsi="Calibri" w:cs="Calibri"/>
          <w:sz w:val="22"/>
          <w:szCs w:val="22"/>
          <w:bdr w:val="none" w:sz="0" w:space="0" w:color="auto"/>
          <w:lang w:val="en-GB" w:eastAsia="it-IT"/>
        </w:rPr>
        <w:t xml:space="preserve">will </w:t>
      </w:r>
      <w:r w:rsidRPr="00825076">
        <w:rPr>
          <w:rFonts w:ascii="Calibri" w:eastAsia="Times New Roman" w:hAnsi="Calibri" w:cs="Calibri"/>
          <w:sz w:val="22"/>
          <w:szCs w:val="22"/>
          <w:bdr w:val="none" w:sz="0" w:space="0" w:color="auto"/>
          <w:lang w:val="en-GB" w:eastAsia="it-IT"/>
        </w:rPr>
        <w:t xml:space="preserve">put </w:t>
      </w:r>
      <w:r w:rsidR="000A0C9E">
        <w:rPr>
          <w:rFonts w:ascii="Calibri" w:eastAsia="Times New Roman" w:hAnsi="Calibri" w:cs="Calibri"/>
          <w:sz w:val="22"/>
          <w:szCs w:val="22"/>
          <w:bdr w:val="none" w:sz="0" w:space="0" w:color="auto"/>
          <w:lang w:val="en-GB" w:eastAsia="it-IT"/>
        </w:rPr>
        <w:t xml:space="preserve">the focus back on </w:t>
      </w:r>
      <w:r w:rsidRPr="00825076">
        <w:rPr>
          <w:rFonts w:ascii="Calibri" w:eastAsia="Times New Roman" w:hAnsi="Calibri" w:cs="Calibri"/>
          <w:sz w:val="22"/>
          <w:szCs w:val="22"/>
          <w:bdr w:val="none" w:sz="0" w:space="0" w:color="auto"/>
          <w:lang w:val="en-GB" w:eastAsia="it-IT"/>
        </w:rPr>
        <w:t xml:space="preserve">people, </w:t>
      </w:r>
      <w:r w:rsidR="00A83953" w:rsidRPr="006B0784">
        <w:rPr>
          <w:rFonts w:ascii="Calibri" w:eastAsia="Times New Roman" w:hAnsi="Calibri" w:cs="Calibri"/>
          <w:sz w:val="22"/>
          <w:szCs w:val="22"/>
          <w:bdr w:val="none" w:sz="0" w:space="0" w:color="auto"/>
          <w:lang w:val="en-GB" w:eastAsia="it-IT"/>
        </w:rPr>
        <w:t>highlighting</w:t>
      </w:r>
      <w:r w:rsidRPr="00825076">
        <w:rPr>
          <w:rFonts w:ascii="Calibri" w:eastAsia="Times New Roman" w:hAnsi="Calibri" w:cs="Calibri"/>
          <w:sz w:val="22"/>
          <w:szCs w:val="22"/>
          <w:bdr w:val="none" w:sz="0" w:space="0" w:color="auto"/>
          <w:lang w:val="en-GB" w:eastAsia="it-IT"/>
        </w:rPr>
        <w:t xml:space="preserve"> </w:t>
      </w:r>
      <w:r w:rsidR="00A83953" w:rsidRPr="006B0784">
        <w:rPr>
          <w:rFonts w:ascii="Calibri" w:eastAsia="Times New Roman" w:hAnsi="Calibri" w:cs="Calibri"/>
          <w:sz w:val="22"/>
          <w:szCs w:val="22"/>
          <w:bdr w:val="none" w:sz="0" w:space="0" w:color="auto"/>
          <w:lang w:val="en-GB" w:eastAsia="it-IT"/>
        </w:rPr>
        <w:t>how</w:t>
      </w:r>
      <w:r w:rsidRPr="00825076">
        <w:rPr>
          <w:rFonts w:ascii="Calibri" w:eastAsia="Times New Roman" w:hAnsi="Calibri" w:cs="Calibri"/>
          <w:sz w:val="22"/>
          <w:szCs w:val="22"/>
          <w:bdr w:val="none" w:sz="0" w:space="0" w:color="auto"/>
          <w:lang w:val="en-GB" w:eastAsia="it-IT"/>
        </w:rPr>
        <w:t xml:space="preserve"> the real difference lies not only in the ability to produce content, but in the uniquely human capacity to interpret, evoke emotion and </w:t>
      </w:r>
      <w:r w:rsidR="00A83953" w:rsidRPr="006B0784">
        <w:rPr>
          <w:rFonts w:ascii="Calibri" w:eastAsia="Times New Roman" w:hAnsi="Calibri" w:cs="Calibri"/>
          <w:sz w:val="22"/>
          <w:szCs w:val="22"/>
          <w:bdr w:val="none" w:sz="0" w:space="0" w:color="auto"/>
          <w:lang w:val="en-GB" w:eastAsia="it-IT"/>
        </w:rPr>
        <w:t>give</w:t>
      </w:r>
      <w:r w:rsidRPr="00825076">
        <w:rPr>
          <w:rFonts w:ascii="Calibri" w:eastAsia="Times New Roman" w:hAnsi="Calibri" w:cs="Calibri"/>
          <w:sz w:val="22"/>
          <w:szCs w:val="22"/>
          <w:bdr w:val="none" w:sz="0" w:space="0" w:color="auto"/>
          <w:lang w:val="en-GB" w:eastAsia="it-IT"/>
        </w:rPr>
        <w:t xml:space="preserve"> </w:t>
      </w:r>
      <w:r w:rsidR="00A83953" w:rsidRPr="006B0784">
        <w:rPr>
          <w:rFonts w:ascii="Calibri" w:eastAsia="Times New Roman" w:hAnsi="Calibri" w:cs="Calibri"/>
          <w:sz w:val="22"/>
          <w:szCs w:val="22"/>
          <w:bdr w:val="none" w:sz="0" w:space="0" w:color="auto"/>
          <w:lang w:val="en-GB" w:eastAsia="it-IT"/>
        </w:rPr>
        <w:t xml:space="preserve">meaning to </w:t>
      </w:r>
      <w:r w:rsidRPr="00825076">
        <w:rPr>
          <w:rFonts w:ascii="Calibri" w:eastAsia="Times New Roman" w:hAnsi="Calibri" w:cs="Calibri"/>
          <w:sz w:val="22"/>
          <w:szCs w:val="22"/>
          <w:bdr w:val="none" w:sz="0" w:space="0" w:color="auto"/>
          <w:lang w:val="en-GB" w:eastAsia="it-IT"/>
        </w:rPr>
        <w:t xml:space="preserve">technology. The </w:t>
      </w:r>
      <w:r w:rsidR="00A83953" w:rsidRPr="006B0784">
        <w:rPr>
          <w:rFonts w:ascii="Calibri" w:eastAsia="Times New Roman" w:hAnsi="Calibri" w:cs="Calibri"/>
          <w:b/>
          <w:sz w:val="22"/>
          <w:szCs w:val="22"/>
          <w:bdr w:val="none" w:sz="0" w:space="0" w:color="auto"/>
          <w:lang w:val="en-GB" w:eastAsia="it-IT"/>
        </w:rPr>
        <w:t>“Human After All?”</w:t>
      </w:r>
      <w:r w:rsidR="00A83953" w:rsidRPr="006B0784">
        <w:rPr>
          <w:rFonts w:ascii="Calibri" w:eastAsia="Times New Roman" w:hAnsi="Calibri" w:cs="Calibri"/>
          <w:sz w:val="22"/>
          <w:szCs w:val="22"/>
          <w:bdr w:val="none" w:sz="0" w:space="0" w:color="auto"/>
          <w:lang w:val="en-GB" w:eastAsia="it-IT"/>
        </w:rPr>
        <w:t xml:space="preserve"> event,</w:t>
      </w:r>
      <w:r w:rsidRPr="00825076">
        <w:rPr>
          <w:rFonts w:ascii="Calibri" w:eastAsia="Times New Roman" w:hAnsi="Calibri" w:cs="Calibri"/>
          <w:sz w:val="22"/>
          <w:szCs w:val="22"/>
          <w:bdr w:val="none" w:sz="0" w:space="0" w:color="auto"/>
          <w:lang w:val="en-GB" w:eastAsia="it-IT"/>
        </w:rPr>
        <w:t xml:space="preserve"> scheduled for Monday 13</w:t>
      </w:r>
      <w:r w:rsidR="00A83953" w:rsidRPr="006B0784">
        <w:rPr>
          <w:rFonts w:ascii="Calibri" w:eastAsia="Times New Roman" w:hAnsi="Calibri" w:cs="Calibri"/>
          <w:sz w:val="22"/>
          <w:szCs w:val="22"/>
          <w:bdr w:val="none" w:sz="0" w:space="0" w:color="auto"/>
          <w:vertAlign w:val="superscript"/>
          <w:lang w:val="en-GB" w:eastAsia="it-IT"/>
        </w:rPr>
        <w:t>th</w:t>
      </w:r>
      <w:r w:rsidR="00A83953" w:rsidRPr="006B0784">
        <w:rPr>
          <w:rFonts w:ascii="Calibri" w:eastAsia="Times New Roman" w:hAnsi="Calibri" w:cs="Calibri"/>
          <w:sz w:val="22"/>
          <w:szCs w:val="22"/>
          <w:bdr w:val="none" w:sz="0" w:space="0" w:color="auto"/>
          <w:lang w:val="en-GB" w:eastAsia="it-IT"/>
        </w:rPr>
        <w:t xml:space="preserve"> </w:t>
      </w:r>
      <w:r w:rsidRPr="00825076">
        <w:rPr>
          <w:rFonts w:ascii="Calibri" w:eastAsia="Times New Roman" w:hAnsi="Calibri" w:cs="Calibri"/>
          <w:sz w:val="22"/>
          <w:szCs w:val="22"/>
          <w:bdr w:val="none" w:sz="0" w:space="0" w:color="auto"/>
          <w:lang w:val="en-GB" w:eastAsia="it-IT"/>
        </w:rPr>
        <w:t>April at 12</w:t>
      </w:r>
      <w:r w:rsidR="00A83953" w:rsidRPr="006B0784">
        <w:rPr>
          <w:rFonts w:ascii="Calibri" w:eastAsia="Times New Roman" w:hAnsi="Calibri" w:cs="Calibri"/>
          <w:sz w:val="22"/>
          <w:szCs w:val="22"/>
          <w:bdr w:val="none" w:sz="0" w:space="0" w:color="auto"/>
          <w:lang w:val="en-GB" w:eastAsia="it-IT"/>
        </w:rPr>
        <w:t xml:space="preserve"> noon</w:t>
      </w:r>
      <w:r w:rsidRPr="00825076">
        <w:rPr>
          <w:rFonts w:ascii="Calibri" w:eastAsia="Times New Roman" w:hAnsi="Calibri" w:cs="Calibri"/>
          <w:sz w:val="22"/>
          <w:szCs w:val="22"/>
          <w:bdr w:val="none" w:sz="0" w:space="0" w:color="auto"/>
          <w:lang w:val="en-GB" w:eastAsia="it-IT"/>
        </w:rPr>
        <w:t xml:space="preserve"> during the IEG </w:t>
      </w:r>
      <w:r w:rsidR="00A83953" w:rsidRPr="006B0784">
        <w:rPr>
          <w:rFonts w:ascii="Calibri" w:eastAsia="Times New Roman" w:hAnsi="Calibri" w:cs="Calibri"/>
          <w:sz w:val="22"/>
          <w:szCs w:val="22"/>
          <w:bdr w:val="none" w:sz="0" w:space="0" w:color="auto"/>
          <w:lang w:val="en-GB" w:eastAsia="it-IT"/>
        </w:rPr>
        <w:t>Show</w:t>
      </w:r>
      <w:r w:rsidRPr="00825076">
        <w:rPr>
          <w:rFonts w:ascii="Calibri" w:eastAsia="Times New Roman" w:hAnsi="Calibri" w:cs="Calibri"/>
          <w:sz w:val="22"/>
          <w:szCs w:val="22"/>
          <w:bdr w:val="none" w:sz="0" w:space="0" w:color="auto"/>
          <w:lang w:val="en-GB" w:eastAsia="it-IT"/>
        </w:rPr>
        <w:t xml:space="preserve">, </w:t>
      </w:r>
      <w:r w:rsidR="00A83953" w:rsidRPr="006B0784">
        <w:rPr>
          <w:rFonts w:ascii="Calibri" w:eastAsia="Times New Roman" w:hAnsi="Calibri" w:cs="Calibri"/>
          <w:sz w:val="22"/>
          <w:szCs w:val="22"/>
          <w:bdr w:val="none" w:sz="0" w:space="0" w:color="auto"/>
          <w:lang w:val="en-GB" w:eastAsia="it-IT"/>
        </w:rPr>
        <w:t>originates</w:t>
      </w:r>
      <w:r w:rsidRPr="00825076">
        <w:rPr>
          <w:rFonts w:ascii="Calibri" w:eastAsia="Times New Roman" w:hAnsi="Calibri" w:cs="Calibri"/>
          <w:sz w:val="22"/>
          <w:szCs w:val="22"/>
          <w:bdr w:val="none" w:sz="0" w:space="0" w:color="auto"/>
          <w:lang w:val="en-GB" w:eastAsia="it-IT"/>
        </w:rPr>
        <w:t xml:space="preserve"> precisely from this tension, </w:t>
      </w:r>
      <w:r w:rsidR="00A83953" w:rsidRPr="006B0784">
        <w:rPr>
          <w:rFonts w:ascii="Calibri" w:eastAsia="Times New Roman" w:hAnsi="Calibri" w:cs="Calibri"/>
          <w:sz w:val="22"/>
          <w:szCs w:val="22"/>
          <w:bdr w:val="none" w:sz="0" w:space="0" w:color="auto"/>
          <w:lang w:val="en-GB" w:eastAsia="it-IT"/>
        </w:rPr>
        <w:t>and, while</w:t>
      </w:r>
      <w:r w:rsidRPr="00825076">
        <w:rPr>
          <w:rFonts w:ascii="Calibri" w:eastAsia="Times New Roman" w:hAnsi="Calibri" w:cs="Calibri"/>
          <w:sz w:val="22"/>
          <w:szCs w:val="22"/>
          <w:bdr w:val="none" w:sz="0" w:space="0" w:color="auto"/>
          <w:lang w:val="en-GB" w:eastAsia="it-IT"/>
        </w:rPr>
        <w:t xml:space="preserve"> not </w:t>
      </w:r>
      <w:r w:rsidR="00A83953" w:rsidRPr="006B0784">
        <w:rPr>
          <w:rFonts w:ascii="Calibri" w:eastAsia="Times New Roman" w:hAnsi="Calibri" w:cs="Calibri"/>
          <w:sz w:val="22"/>
          <w:szCs w:val="22"/>
          <w:bdr w:val="none" w:sz="0" w:space="0" w:color="auto"/>
          <w:lang w:val="en-GB" w:eastAsia="it-IT"/>
        </w:rPr>
        <w:t xml:space="preserve">meant </w:t>
      </w:r>
      <w:r w:rsidR="00AA743A" w:rsidRPr="006B0784">
        <w:rPr>
          <w:rFonts w:ascii="Calibri" w:eastAsia="Times New Roman" w:hAnsi="Calibri" w:cs="Calibri"/>
          <w:sz w:val="22"/>
          <w:szCs w:val="22"/>
          <w:bdr w:val="none" w:sz="0" w:space="0" w:color="auto"/>
          <w:lang w:val="en-GB" w:eastAsia="it-IT"/>
        </w:rPr>
        <w:t>as</w:t>
      </w:r>
      <w:r w:rsidRPr="00825076">
        <w:rPr>
          <w:rFonts w:ascii="Calibri" w:eastAsia="Times New Roman" w:hAnsi="Calibri" w:cs="Calibri"/>
          <w:sz w:val="22"/>
          <w:szCs w:val="22"/>
          <w:bdr w:val="none" w:sz="0" w:space="0" w:color="auto"/>
          <w:lang w:val="en-GB" w:eastAsia="it-IT"/>
        </w:rPr>
        <w:t xml:space="preserve"> a confrontation between man and machine, </w:t>
      </w:r>
      <w:r w:rsidR="00A83953" w:rsidRPr="006B0784">
        <w:rPr>
          <w:rFonts w:ascii="Calibri" w:eastAsia="Times New Roman" w:hAnsi="Calibri" w:cs="Calibri"/>
          <w:sz w:val="22"/>
          <w:szCs w:val="22"/>
          <w:bdr w:val="none" w:sz="0" w:space="0" w:color="auto"/>
          <w:lang w:val="en-GB" w:eastAsia="it-IT"/>
        </w:rPr>
        <w:t>will offer</w:t>
      </w:r>
      <w:r w:rsidRPr="00825076">
        <w:rPr>
          <w:rFonts w:ascii="Calibri" w:eastAsia="Times New Roman" w:hAnsi="Calibri" w:cs="Calibri"/>
          <w:sz w:val="22"/>
          <w:szCs w:val="22"/>
          <w:bdr w:val="none" w:sz="0" w:space="0" w:color="auto"/>
          <w:lang w:val="en-GB" w:eastAsia="it-IT"/>
        </w:rPr>
        <w:t xml:space="preserve"> a reflection on the new forms of co-creation that are redefining contemporary creativity. </w:t>
      </w:r>
      <w:r w:rsidR="00AA743A" w:rsidRPr="006B0784">
        <w:rPr>
          <w:rFonts w:ascii="Calibri" w:eastAsia="Times New Roman" w:hAnsi="Calibri" w:cs="Calibri"/>
          <w:sz w:val="22"/>
          <w:szCs w:val="22"/>
          <w:bdr w:val="none" w:sz="0" w:space="0" w:color="auto"/>
          <w:lang w:val="en-GB" w:eastAsia="it-IT"/>
        </w:rPr>
        <w:t xml:space="preserve">The conference will be a key event in this rapidly evolving landscape for those working in the performing arts, the audiovisual sector, live entertainment and immersive environments, who interact </w:t>
      </w:r>
      <w:proofErr w:type="gramStart"/>
      <w:r w:rsidR="00AA743A" w:rsidRPr="006B0784">
        <w:rPr>
          <w:rFonts w:ascii="Calibri" w:eastAsia="Times New Roman" w:hAnsi="Calibri" w:cs="Calibri"/>
          <w:sz w:val="22"/>
          <w:szCs w:val="22"/>
          <w:bdr w:val="none" w:sz="0" w:space="0" w:color="auto"/>
          <w:lang w:val="en-GB" w:eastAsia="it-IT"/>
        </w:rPr>
        <w:t>on a daily basis</w:t>
      </w:r>
      <w:proofErr w:type="gramEnd"/>
      <w:r w:rsidR="00AA743A" w:rsidRPr="006B0784">
        <w:rPr>
          <w:rFonts w:ascii="Calibri" w:eastAsia="Times New Roman" w:hAnsi="Calibri" w:cs="Calibri"/>
          <w:sz w:val="22"/>
          <w:szCs w:val="22"/>
          <w:bdr w:val="none" w:sz="0" w:space="0" w:color="auto"/>
          <w:lang w:val="en-GB" w:eastAsia="it-IT"/>
        </w:rPr>
        <w:t xml:space="preserve"> with tools based on AI, automation and intelligent systems. Given that understanding this change is no longer an option but a professional and cultural responsibility, the event offers a vision of the future of creativity in the modern era by posing a question that is bound to </w:t>
      </w:r>
      <w:r w:rsidR="00B730E9" w:rsidRPr="006B0784">
        <w:rPr>
          <w:rFonts w:ascii="Calibri" w:eastAsia="Times New Roman" w:hAnsi="Calibri" w:cs="Calibri"/>
          <w:sz w:val="22"/>
          <w:szCs w:val="22"/>
          <w:bdr w:val="none" w:sz="0" w:space="0" w:color="auto"/>
          <w:lang w:val="en-GB" w:eastAsia="it-IT"/>
        </w:rPr>
        <w:t>lead</w:t>
      </w:r>
      <w:r w:rsidR="00AA743A" w:rsidRPr="006B0784">
        <w:rPr>
          <w:rFonts w:ascii="Calibri" w:eastAsia="Times New Roman" w:hAnsi="Calibri" w:cs="Calibri"/>
          <w:sz w:val="22"/>
          <w:szCs w:val="22"/>
          <w:bdr w:val="none" w:sz="0" w:space="0" w:color="auto"/>
          <w:lang w:val="en-GB" w:eastAsia="it-IT"/>
        </w:rPr>
        <w:t xml:space="preserve"> the debate in the coming years.</w:t>
      </w:r>
    </w:p>
    <w:p w14:paraId="197F7B83" w14:textId="77777777" w:rsidR="00825076" w:rsidRPr="006B0784" w:rsidRDefault="00825076" w:rsidP="000F3D0D">
      <w:pPr>
        <w:jc w:val="both"/>
        <w:rPr>
          <w:rFonts w:ascii="Calibri" w:hAnsi="Calibri" w:cs="Calibri"/>
          <w:color w:val="000000"/>
          <w:sz w:val="22"/>
          <w:szCs w:val="22"/>
          <w:u w:color="000000"/>
          <w:lang w:val="en-GB" w:eastAsia="it-IT"/>
        </w:rPr>
      </w:pPr>
    </w:p>
    <w:p w14:paraId="4AB218E5" w14:textId="77777777" w:rsidR="00B730E9" w:rsidRPr="006B0784" w:rsidRDefault="005F388C" w:rsidP="00B730E9">
      <w:pPr>
        <w:jc w:val="both"/>
        <w:rPr>
          <w:rFonts w:ascii="Calibri" w:hAnsi="Calibri" w:cs="Calibri"/>
          <w:b/>
          <w:bCs/>
          <w:color w:val="000000"/>
          <w:sz w:val="22"/>
          <w:szCs w:val="22"/>
          <w:u w:color="000000"/>
          <w:lang w:val="en-GB" w:eastAsia="it-IT"/>
        </w:rPr>
      </w:pPr>
      <w:r w:rsidRPr="006B0784">
        <w:rPr>
          <w:rFonts w:ascii="Calibri" w:hAnsi="Calibri" w:cs="Calibri"/>
          <w:b/>
          <w:bCs/>
          <w:color w:val="000000"/>
          <w:sz w:val="22"/>
          <w:szCs w:val="22"/>
          <w:u w:color="000000"/>
          <w:lang w:val="en-GB" w:eastAsia="it-IT"/>
        </w:rPr>
        <w:t xml:space="preserve">MIRILLUMINO: </w:t>
      </w:r>
      <w:r w:rsidR="00B730E9" w:rsidRPr="006B0784">
        <w:rPr>
          <w:rFonts w:ascii="Calibri" w:hAnsi="Calibri" w:cs="Calibri"/>
          <w:b/>
          <w:bCs/>
          <w:color w:val="000000"/>
          <w:sz w:val="22"/>
          <w:szCs w:val="22"/>
          <w:u w:color="000000"/>
          <w:lang w:val="en-GB" w:eastAsia="it-IT"/>
        </w:rPr>
        <w:t>WHEN THE PRODUCTS SPEAK FOR THEMSELVES</w:t>
      </w:r>
    </w:p>
    <w:p w14:paraId="2D71EDE6" w14:textId="77777777" w:rsidR="00B32ACB" w:rsidRPr="006B0784" w:rsidRDefault="00B730E9" w:rsidP="00B32ACB">
      <w:pPr>
        <w:pStyle w:val="NormaleWeb"/>
        <w:rPr>
          <w:rFonts w:eastAsia="Times New Roman"/>
          <w:bdr w:val="none" w:sz="0" w:space="0" w:color="auto"/>
          <w:lang w:val="en-GB" w:eastAsia="it-IT"/>
        </w:rPr>
      </w:pPr>
      <w:r w:rsidRPr="00B730E9">
        <w:rPr>
          <w:rFonts w:ascii="Calibri" w:eastAsia="Times New Roman" w:hAnsi="Calibri" w:cs="Calibri"/>
          <w:sz w:val="22"/>
          <w:szCs w:val="22"/>
          <w:bdr w:val="none" w:sz="0" w:space="0" w:color="auto"/>
          <w:lang w:val="en-GB" w:eastAsia="it-IT"/>
        </w:rPr>
        <w:t xml:space="preserve">Alongside its theoretical and visionary elements, MIR 2026 </w:t>
      </w:r>
      <w:r w:rsidRPr="006B0784">
        <w:rPr>
          <w:rFonts w:ascii="Calibri" w:eastAsia="Times New Roman" w:hAnsi="Calibri" w:cs="Calibri"/>
          <w:sz w:val="22"/>
          <w:szCs w:val="22"/>
          <w:bdr w:val="none" w:sz="0" w:space="0" w:color="auto"/>
          <w:lang w:val="en-GB" w:eastAsia="it-IT"/>
        </w:rPr>
        <w:t>will also present</w:t>
      </w:r>
      <w:r w:rsidRPr="00B730E9">
        <w:rPr>
          <w:rFonts w:ascii="Calibri" w:eastAsia="Times New Roman" w:hAnsi="Calibri" w:cs="Calibri"/>
          <w:sz w:val="22"/>
          <w:szCs w:val="22"/>
          <w:bdr w:val="none" w:sz="0" w:space="0" w:color="auto"/>
          <w:lang w:val="en-GB" w:eastAsia="it-IT"/>
        </w:rPr>
        <w:t xml:space="preserve"> </w:t>
      </w:r>
      <w:proofErr w:type="spellStart"/>
      <w:r w:rsidRPr="00B730E9">
        <w:rPr>
          <w:rFonts w:ascii="Calibri" w:eastAsia="Times New Roman" w:hAnsi="Calibri" w:cs="Calibri"/>
          <w:b/>
          <w:sz w:val="22"/>
          <w:szCs w:val="22"/>
          <w:bdr w:val="none" w:sz="0" w:space="0" w:color="auto"/>
          <w:lang w:val="en-GB" w:eastAsia="it-IT"/>
        </w:rPr>
        <w:t>MIRIllumino</w:t>
      </w:r>
      <w:proofErr w:type="spellEnd"/>
      <w:r w:rsidRPr="00B730E9">
        <w:rPr>
          <w:rFonts w:ascii="Calibri" w:eastAsia="Times New Roman" w:hAnsi="Calibri" w:cs="Calibri"/>
          <w:sz w:val="22"/>
          <w:szCs w:val="22"/>
          <w:bdr w:val="none" w:sz="0" w:space="0" w:color="auto"/>
          <w:lang w:val="en-GB" w:eastAsia="it-IT"/>
        </w:rPr>
        <w:t>, a unique</w:t>
      </w:r>
      <w:r w:rsidRPr="006B0784">
        <w:rPr>
          <w:rFonts w:ascii="Calibri" w:eastAsia="Times New Roman" w:hAnsi="Calibri" w:cs="Calibri"/>
          <w:sz w:val="22"/>
          <w:szCs w:val="22"/>
          <w:bdr w:val="none" w:sz="0" w:space="0" w:color="auto"/>
          <w:lang w:val="en-GB" w:eastAsia="it-IT"/>
        </w:rPr>
        <w:t xml:space="preserve"> and unprecedented immersive format,</w:t>
      </w:r>
      <w:r w:rsidRPr="00B730E9">
        <w:rPr>
          <w:rFonts w:ascii="Calibri" w:eastAsia="Times New Roman" w:hAnsi="Calibri" w:cs="Calibri"/>
          <w:sz w:val="22"/>
          <w:szCs w:val="22"/>
          <w:bdr w:val="none" w:sz="0" w:space="0" w:color="auto"/>
          <w:lang w:val="en-GB" w:eastAsia="it-IT"/>
        </w:rPr>
        <w:t xml:space="preserve"> </w:t>
      </w:r>
      <w:r w:rsidRPr="006B0784">
        <w:rPr>
          <w:rFonts w:ascii="Calibri" w:eastAsia="Times New Roman" w:hAnsi="Calibri" w:cs="Calibri"/>
          <w:sz w:val="22"/>
          <w:szCs w:val="22"/>
          <w:bdr w:val="none" w:sz="0" w:space="0" w:color="auto"/>
          <w:lang w:val="en-GB" w:eastAsia="it-IT"/>
        </w:rPr>
        <w:t>scheduled for</w:t>
      </w:r>
      <w:r w:rsidRPr="00B730E9">
        <w:rPr>
          <w:rFonts w:ascii="Calibri" w:eastAsia="Times New Roman" w:hAnsi="Calibri" w:cs="Calibri"/>
          <w:sz w:val="22"/>
          <w:szCs w:val="22"/>
          <w:bdr w:val="none" w:sz="0" w:space="0" w:color="auto"/>
          <w:lang w:val="en-GB" w:eastAsia="it-IT"/>
        </w:rPr>
        <w:t xml:space="preserve"> Monday and Tuesday in Hall A6. As part of </w:t>
      </w:r>
      <w:proofErr w:type="spellStart"/>
      <w:r w:rsidRPr="00B730E9">
        <w:rPr>
          <w:rFonts w:ascii="Calibri" w:eastAsia="Times New Roman" w:hAnsi="Calibri" w:cs="Calibri"/>
          <w:sz w:val="22"/>
          <w:szCs w:val="22"/>
          <w:bdr w:val="none" w:sz="0" w:space="0" w:color="auto"/>
          <w:lang w:val="en-GB" w:eastAsia="it-IT"/>
        </w:rPr>
        <w:t>LD@Work</w:t>
      </w:r>
      <w:proofErr w:type="spellEnd"/>
      <w:r w:rsidRPr="00B730E9">
        <w:rPr>
          <w:rFonts w:ascii="Calibri" w:eastAsia="Times New Roman" w:hAnsi="Calibri" w:cs="Calibri"/>
          <w:sz w:val="22"/>
          <w:szCs w:val="22"/>
          <w:bdr w:val="none" w:sz="0" w:space="0" w:color="auto"/>
          <w:lang w:val="en-GB" w:eastAsia="it-IT"/>
        </w:rPr>
        <w:t xml:space="preserve">, </w:t>
      </w:r>
      <w:r w:rsidRPr="006B0784">
        <w:rPr>
          <w:rFonts w:ascii="Calibri" w:eastAsia="Times New Roman" w:hAnsi="Calibri" w:cs="Calibri"/>
          <w:sz w:val="22"/>
          <w:szCs w:val="22"/>
          <w:bdr w:val="none" w:sz="0" w:space="0" w:color="auto"/>
          <w:lang w:val="en-GB" w:eastAsia="it-IT"/>
        </w:rPr>
        <w:t>organised</w:t>
      </w:r>
      <w:r w:rsidRPr="00B730E9">
        <w:rPr>
          <w:rFonts w:ascii="Calibri" w:eastAsia="Times New Roman" w:hAnsi="Calibri" w:cs="Calibri"/>
          <w:sz w:val="22"/>
          <w:szCs w:val="22"/>
          <w:bdr w:val="none" w:sz="0" w:space="0" w:color="auto"/>
          <w:lang w:val="en-GB" w:eastAsia="it-IT"/>
        </w:rPr>
        <w:t xml:space="preserve"> by lighting designers </w:t>
      </w:r>
      <w:r w:rsidRPr="00B730E9">
        <w:rPr>
          <w:rFonts w:ascii="Calibri" w:eastAsia="Times New Roman" w:hAnsi="Calibri" w:cs="Calibri"/>
          <w:b/>
          <w:sz w:val="22"/>
          <w:szCs w:val="22"/>
          <w:bdr w:val="none" w:sz="0" w:space="0" w:color="auto"/>
          <w:lang w:val="en-GB" w:eastAsia="it-IT"/>
        </w:rPr>
        <w:t xml:space="preserve">Giovanni Pinna </w:t>
      </w:r>
      <w:r w:rsidRPr="00B730E9">
        <w:rPr>
          <w:rFonts w:ascii="Calibri" w:eastAsia="Times New Roman" w:hAnsi="Calibri" w:cs="Calibri"/>
          <w:sz w:val="22"/>
          <w:szCs w:val="22"/>
          <w:bdr w:val="none" w:sz="0" w:space="0" w:color="auto"/>
          <w:lang w:val="en-GB" w:eastAsia="it-IT"/>
        </w:rPr>
        <w:t>and</w:t>
      </w:r>
      <w:r w:rsidRPr="00B730E9">
        <w:rPr>
          <w:rFonts w:ascii="Calibri" w:eastAsia="Times New Roman" w:hAnsi="Calibri" w:cs="Calibri"/>
          <w:b/>
          <w:sz w:val="22"/>
          <w:szCs w:val="22"/>
          <w:bdr w:val="none" w:sz="0" w:space="0" w:color="auto"/>
          <w:lang w:val="en-GB" w:eastAsia="it-IT"/>
        </w:rPr>
        <w:t xml:space="preserve"> Marco Zucchinali</w:t>
      </w:r>
      <w:r w:rsidRPr="00B730E9">
        <w:rPr>
          <w:rFonts w:ascii="Calibri" w:eastAsia="Times New Roman" w:hAnsi="Calibri" w:cs="Calibri"/>
          <w:sz w:val="22"/>
          <w:szCs w:val="22"/>
          <w:bdr w:val="none" w:sz="0" w:space="0" w:color="auto"/>
          <w:lang w:val="en-GB" w:eastAsia="it-IT"/>
        </w:rPr>
        <w:t xml:space="preserve">, this </w:t>
      </w:r>
      <w:r w:rsidRPr="006B0784">
        <w:rPr>
          <w:rFonts w:ascii="Calibri" w:eastAsia="Times New Roman" w:hAnsi="Calibri" w:cs="Calibri"/>
          <w:sz w:val="22"/>
          <w:szCs w:val="22"/>
          <w:bdr w:val="none" w:sz="0" w:space="0" w:color="auto"/>
          <w:lang w:val="en-GB" w:eastAsia="it-IT"/>
        </w:rPr>
        <w:t>area,</w:t>
      </w:r>
      <w:r w:rsidRPr="00B730E9">
        <w:rPr>
          <w:rFonts w:ascii="Calibri" w:eastAsia="Times New Roman" w:hAnsi="Calibri" w:cs="Calibri"/>
          <w:sz w:val="22"/>
          <w:szCs w:val="22"/>
          <w:bdr w:val="none" w:sz="0" w:space="0" w:color="auto"/>
          <w:lang w:val="en-GB" w:eastAsia="it-IT"/>
        </w:rPr>
        <w:t xml:space="preserve"> entirely dedicated to lighting technology and innovation</w:t>
      </w:r>
      <w:r w:rsidRPr="006B0784">
        <w:rPr>
          <w:rFonts w:ascii="Calibri" w:eastAsia="Times New Roman" w:hAnsi="Calibri" w:cs="Calibri"/>
          <w:sz w:val="22"/>
          <w:szCs w:val="22"/>
          <w:bdr w:val="none" w:sz="0" w:space="0" w:color="auto"/>
          <w:lang w:val="en-GB" w:eastAsia="it-IT"/>
        </w:rPr>
        <w:t>, will involve</w:t>
      </w:r>
      <w:r w:rsidRPr="00B730E9">
        <w:rPr>
          <w:rFonts w:ascii="Calibri" w:eastAsia="Times New Roman" w:hAnsi="Calibri" w:cs="Calibri"/>
          <w:sz w:val="22"/>
          <w:szCs w:val="22"/>
          <w:bdr w:val="none" w:sz="0" w:space="0" w:color="auto"/>
          <w:lang w:val="en-GB" w:eastAsia="it-IT"/>
        </w:rPr>
        <w:t xml:space="preserve"> a highly qualified audience of </w:t>
      </w:r>
      <w:r w:rsidRPr="006B0784">
        <w:rPr>
          <w:rFonts w:ascii="Calibri" w:eastAsia="Times New Roman" w:hAnsi="Calibri" w:cs="Calibri"/>
          <w:sz w:val="22"/>
          <w:szCs w:val="22"/>
          <w:bdr w:val="none" w:sz="0" w:space="0" w:color="auto"/>
          <w:lang w:val="en-GB" w:eastAsia="it-IT"/>
        </w:rPr>
        <w:t xml:space="preserve">technical </w:t>
      </w:r>
      <w:r w:rsidRPr="00B730E9">
        <w:rPr>
          <w:rFonts w:ascii="Calibri" w:eastAsia="Times New Roman" w:hAnsi="Calibri" w:cs="Calibri"/>
          <w:sz w:val="22"/>
          <w:szCs w:val="22"/>
          <w:bdr w:val="none" w:sz="0" w:space="0" w:color="auto"/>
          <w:lang w:val="en-GB" w:eastAsia="it-IT"/>
        </w:rPr>
        <w:t xml:space="preserve">lighting designers, lighting system programmers, set designers, technicians and creatives, invited to express a satisfaction rating based purely on visual experience. </w:t>
      </w:r>
      <w:r w:rsidR="00B32ACB" w:rsidRPr="006B0784">
        <w:rPr>
          <w:rFonts w:ascii="Calibri" w:eastAsia="Times New Roman" w:hAnsi="Calibri" w:cs="Calibri"/>
          <w:sz w:val="22"/>
          <w:szCs w:val="22"/>
          <w:bdr w:val="none" w:sz="0" w:space="0" w:color="auto"/>
          <w:lang w:val="en-GB" w:eastAsia="it-IT"/>
        </w:rPr>
        <w:t xml:space="preserve">The heart of the event will be an authentic </w:t>
      </w:r>
      <w:r w:rsidR="00B32ACB" w:rsidRPr="006B0784">
        <w:rPr>
          <w:rFonts w:ascii="Calibri" w:eastAsia="Times New Roman" w:hAnsi="Calibri" w:cs="Calibri"/>
          <w:b/>
          <w:sz w:val="22"/>
          <w:szCs w:val="22"/>
          <w:bdr w:val="none" w:sz="0" w:space="0" w:color="auto"/>
          <w:lang w:val="en-GB" w:eastAsia="it-IT"/>
        </w:rPr>
        <w:t>shoot-out between products completely “stripped” of their brand, name and model</w:t>
      </w:r>
      <w:r w:rsidR="00B32ACB" w:rsidRPr="006B0784">
        <w:rPr>
          <w:rFonts w:ascii="Calibri" w:eastAsia="Times New Roman" w:hAnsi="Calibri" w:cs="Calibri"/>
          <w:sz w:val="22"/>
          <w:szCs w:val="22"/>
          <w:bdr w:val="none" w:sz="0" w:space="0" w:color="auto"/>
          <w:lang w:val="en-GB" w:eastAsia="it-IT"/>
        </w:rPr>
        <w:t xml:space="preserve">. The </w:t>
      </w:r>
      <w:r w:rsidR="006B0784" w:rsidRPr="006B0784">
        <w:rPr>
          <w:rFonts w:ascii="Calibri" w:eastAsia="Times New Roman" w:hAnsi="Calibri" w:cs="Calibri"/>
          <w:sz w:val="22"/>
          <w:szCs w:val="22"/>
          <w:bdr w:val="none" w:sz="0" w:space="0" w:color="auto"/>
          <w:lang w:val="en-GB" w:eastAsia="it-IT"/>
        </w:rPr>
        <w:t>lights</w:t>
      </w:r>
      <w:r w:rsidR="00B32ACB" w:rsidRPr="006B0784">
        <w:rPr>
          <w:rFonts w:ascii="Calibri" w:eastAsia="Times New Roman" w:hAnsi="Calibri" w:cs="Calibri"/>
          <w:sz w:val="22"/>
          <w:szCs w:val="22"/>
          <w:bdr w:val="none" w:sz="0" w:space="0" w:color="auto"/>
          <w:lang w:val="en-GB" w:eastAsia="it-IT"/>
        </w:rPr>
        <w:t xml:space="preserve">, concealed and physically </w:t>
      </w:r>
      <w:r w:rsidR="00B32ACB" w:rsidRPr="006B0784">
        <w:rPr>
          <w:rFonts w:ascii="Calibri" w:eastAsia="Times New Roman" w:hAnsi="Calibri" w:cs="Calibri"/>
          <w:sz w:val="22"/>
          <w:szCs w:val="22"/>
          <w:bdr w:val="none" w:sz="0" w:space="0" w:color="auto"/>
          <w:lang w:val="en-GB" w:eastAsia="it-IT"/>
        </w:rPr>
        <w:lastRenderedPageBreak/>
        <w:t xml:space="preserve">unrecognisable, will be assessed solely on their performance in terms of light quality, colour rendering, power, precision and spatial behaviour. In this context, it </w:t>
      </w:r>
      <w:r w:rsidR="006B0784" w:rsidRPr="006B0784">
        <w:rPr>
          <w:rFonts w:ascii="Calibri" w:eastAsia="Times New Roman" w:hAnsi="Calibri" w:cs="Calibri"/>
          <w:sz w:val="22"/>
          <w:szCs w:val="22"/>
          <w:bdr w:val="none" w:sz="0" w:space="0" w:color="auto"/>
          <w:lang w:val="en-GB" w:eastAsia="it-IT"/>
        </w:rPr>
        <w:t>will be the light and</w:t>
      </w:r>
      <w:r w:rsidR="00B32ACB" w:rsidRPr="006B0784">
        <w:rPr>
          <w:rFonts w:ascii="Calibri" w:eastAsia="Times New Roman" w:hAnsi="Calibri" w:cs="Calibri"/>
          <w:sz w:val="22"/>
          <w:szCs w:val="22"/>
          <w:bdr w:val="none" w:sz="0" w:space="0" w:color="auto"/>
          <w:lang w:val="en-GB" w:eastAsia="it-IT"/>
        </w:rPr>
        <w:t xml:space="preserve"> not the brand that speaks. The </w:t>
      </w:r>
      <w:r w:rsidR="006B0784" w:rsidRPr="006B0784">
        <w:rPr>
          <w:rFonts w:ascii="Calibri" w:eastAsia="Times New Roman" w:hAnsi="Calibri" w:cs="Calibri"/>
          <w:sz w:val="22"/>
          <w:szCs w:val="22"/>
          <w:bdr w:val="none" w:sz="0" w:space="0" w:color="auto"/>
          <w:lang w:val="en-GB" w:eastAsia="it-IT"/>
        </w:rPr>
        <w:t>next</w:t>
      </w:r>
      <w:r w:rsidR="00B32ACB" w:rsidRPr="006B0784">
        <w:rPr>
          <w:rFonts w:ascii="Calibri" w:eastAsia="Times New Roman" w:hAnsi="Calibri" w:cs="Calibri"/>
          <w:sz w:val="22"/>
          <w:szCs w:val="22"/>
          <w:bdr w:val="none" w:sz="0" w:space="0" w:color="auto"/>
          <w:lang w:val="en-GB" w:eastAsia="it-IT"/>
        </w:rPr>
        <w:t xml:space="preserve"> day, </w:t>
      </w:r>
      <w:r w:rsidR="006B0784" w:rsidRPr="006B0784">
        <w:rPr>
          <w:rFonts w:ascii="Calibri" w:eastAsia="Times New Roman" w:hAnsi="Calibri" w:cs="Calibri"/>
          <w:sz w:val="22"/>
          <w:szCs w:val="22"/>
          <w:bdr w:val="none" w:sz="0" w:space="0" w:color="auto"/>
          <w:lang w:val="en-GB" w:eastAsia="it-IT"/>
        </w:rPr>
        <w:t>discussion will shift</w:t>
      </w:r>
      <w:r w:rsidR="00B32ACB" w:rsidRPr="006B0784">
        <w:rPr>
          <w:rFonts w:ascii="Calibri" w:eastAsia="Times New Roman" w:hAnsi="Calibri" w:cs="Calibri"/>
          <w:sz w:val="22"/>
          <w:szCs w:val="22"/>
          <w:bdr w:val="none" w:sz="0" w:space="0" w:color="auto"/>
          <w:lang w:val="en-GB" w:eastAsia="it-IT"/>
        </w:rPr>
        <w:t xml:space="preserve"> from the visual</w:t>
      </w:r>
      <w:r w:rsidR="006B0784" w:rsidRPr="006B0784">
        <w:rPr>
          <w:rFonts w:ascii="Calibri" w:eastAsia="Times New Roman" w:hAnsi="Calibri" w:cs="Calibri"/>
          <w:sz w:val="22"/>
          <w:szCs w:val="22"/>
          <w:bdr w:val="none" w:sz="0" w:space="0" w:color="auto"/>
          <w:lang w:val="en-GB" w:eastAsia="it-IT"/>
        </w:rPr>
        <w:t xml:space="preserve"> to the analytical with a </w:t>
      </w:r>
      <w:r w:rsidR="006B0784" w:rsidRPr="006B0784">
        <w:rPr>
          <w:rFonts w:ascii="Calibri" w:eastAsia="Times New Roman" w:hAnsi="Calibri" w:cs="Calibri"/>
          <w:b/>
          <w:sz w:val="22"/>
          <w:szCs w:val="22"/>
          <w:bdr w:val="none" w:sz="0" w:space="0" w:color="auto"/>
          <w:lang w:val="en-GB" w:eastAsia="it-IT"/>
        </w:rPr>
        <w:t>Round T</w:t>
      </w:r>
      <w:r w:rsidR="00B32ACB" w:rsidRPr="006B0784">
        <w:rPr>
          <w:rFonts w:ascii="Calibri" w:eastAsia="Times New Roman" w:hAnsi="Calibri" w:cs="Calibri"/>
          <w:b/>
          <w:sz w:val="22"/>
          <w:szCs w:val="22"/>
          <w:bdr w:val="none" w:sz="0" w:space="0" w:color="auto"/>
          <w:lang w:val="en-GB" w:eastAsia="it-IT"/>
        </w:rPr>
        <w:t>able</w:t>
      </w:r>
      <w:r w:rsidR="00B32ACB" w:rsidRPr="006B0784">
        <w:rPr>
          <w:rFonts w:ascii="Calibri" w:eastAsia="Times New Roman" w:hAnsi="Calibri" w:cs="Calibri"/>
          <w:sz w:val="22"/>
          <w:szCs w:val="22"/>
          <w:bdr w:val="none" w:sz="0" w:space="0" w:color="auto"/>
          <w:lang w:val="en-GB" w:eastAsia="it-IT"/>
        </w:rPr>
        <w:t xml:space="preserve"> session </w:t>
      </w:r>
      <w:r w:rsidR="006B0784" w:rsidRPr="006B0784">
        <w:rPr>
          <w:rFonts w:ascii="Calibri" w:eastAsia="Times New Roman" w:hAnsi="Calibri" w:cs="Calibri"/>
          <w:sz w:val="22"/>
          <w:szCs w:val="22"/>
          <w:bdr w:val="none" w:sz="0" w:space="0" w:color="auto"/>
          <w:lang w:val="en-GB" w:eastAsia="it-IT"/>
        </w:rPr>
        <w:t>between</w:t>
      </w:r>
      <w:r w:rsidR="00B32ACB" w:rsidRPr="006B0784">
        <w:rPr>
          <w:rFonts w:ascii="Calibri" w:eastAsia="Times New Roman" w:hAnsi="Calibri" w:cs="Calibri"/>
          <w:sz w:val="22"/>
          <w:szCs w:val="22"/>
          <w:bdr w:val="none" w:sz="0" w:space="0" w:color="auto"/>
          <w:lang w:val="en-GB" w:eastAsia="it-IT"/>
        </w:rPr>
        <w:t xml:space="preserve"> various lighting designers</w:t>
      </w:r>
      <w:r w:rsidR="00685420">
        <w:rPr>
          <w:rFonts w:ascii="Calibri" w:eastAsia="Times New Roman" w:hAnsi="Calibri" w:cs="Calibri"/>
          <w:sz w:val="22"/>
          <w:szCs w:val="22"/>
          <w:bdr w:val="none" w:sz="0" w:space="0" w:color="auto"/>
          <w:lang w:val="en-GB" w:eastAsia="it-IT"/>
        </w:rPr>
        <w:t xml:space="preserve"> with the</w:t>
      </w:r>
      <w:r w:rsidR="00B32ACB" w:rsidRPr="006B0784">
        <w:rPr>
          <w:rFonts w:ascii="Calibri" w:eastAsia="Times New Roman" w:hAnsi="Calibri" w:cs="Calibri"/>
          <w:sz w:val="22"/>
          <w:szCs w:val="22"/>
          <w:bdr w:val="none" w:sz="0" w:space="0" w:color="auto"/>
          <w:lang w:val="en-GB" w:eastAsia="it-IT"/>
        </w:rPr>
        <w:t xml:space="preserve"> aim </w:t>
      </w:r>
      <w:r w:rsidR="00685420">
        <w:rPr>
          <w:rFonts w:ascii="Calibri" w:eastAsia="Times New Roman" w:hAnsi="Calibri" w:cs="Calibri"/>
          <w:sz w:val="22"/>
          <w:szCs w:val="22"/>
          <w:bdr w:val="none" w:sz="0" w:space="0" w:color="auto"/>
          <w:lang w:val="en-GB" w:eastAsia="it-IT"/>
        </w:rPr>
        <w:t>of exploring</w:t>
      </w:r>
      <w:r w:rsidR="00B32ACB" w:rsidRPr="006B0784">
        <w:rPr>
          <w:rFonts w:ascii="Calibri" w:eastAsia="Times New Roman" w:hAnsi="Calibri" w:cs="Calibri"/>
          <w:sz w:val="22"/>
          <w:szCs w:val="22"/>
          <w:bdr w:val="none" w:sz="0" w:space="0" w:color="auto"/>
          <w:lang w:val="en-GB" w:eastAsia="it-IT"/>
        </w:rPr>
        <w:t xml:space="preserve">, through direct dialogue, the technical and creative criteria that </w:t>
      </w:r>
      <w:r w:rsidR="006B0784" w:rsidRPr="006B0784">
        <w:rPr>
          <w:rFonts w:ascii="Calibri" w:eastAsia="Times New Roman" w:hAnsi="Calibri" w:cs="Calibri"/>
          <w:sz w:val="22"/>
          <w:szCs w:val="22"/>
          <w:bdr w:val="none" w:sz="0" w:space="0" w:color="auto"/>
          <w:lang w:val="en-GB" w:eastAsia="it-IT"/>
        </w:rPr>
        <w:t>lead to choosing</w:t>
      </w:r>
      <w:r w:rsidR="00B32ACB" w:rsidRPr="006B0784">
        <w:rPr>
          <w:rFonts w:ascii="Calibri" w:eastAsia="Times New Roman" w:hAnsi="Calibri" w:cs="Calibri"/>
          <w:sz w:val="22"/>
          <w:szCs w:val="22"/>
          <w:bdr w:val="none" w:sz="0" w:space="0" w:color="auto"/>
          <w:lang w:val="en-GB" w:eastAsia="it-IT"/>
        </w:rPr>
        <w:t xml:space="preserve"> one product over another. The technical challenge thus becomes a topic of discussion. What the audience </w:t>
      </w:r>
      <w:r w:rsidR="00685420">
        <w:rPr>
          <w:rFonts w:ascii="Calibri" w:eastAsia="Times New Roman" w:hAnsi="Calibri" w:cs="Calibri"/>
          <w:sz w:val="22"/>
          <w:szCs w:val="22"/>
          <w:bdr w:val="none" w:sz="0" w:space="0" w:color="auto"/>
          <w:lang w:val="en-GB" w:eastAsia="it-IT"/>
        </w:rPr>
        <w:t>saw</w:t>
      </w:r>
      <w:r w:rsidR="00B32ACB" w:rsidRPr="006B0784">
        <w:rPr>
          <w:rFonts w:ascii="Calibri" w:eastAsia="Times New Roman" w:hAnsi="Calibri" w:cs="Calibri"/>
          <w:sz w:val="22"/>
          <w:szCs w:val="22"/>
          <w:bdr w:val="none" w:sz="0" w:space="0" w:color="auto"/>
          <w:lang w:val="en-GB" w:eastAsia="it-IT"/>
        </w:rPr>
        <w:t xml:space="preserve"> and assessed will be re-examined, interpreted and discussed by the </w:t>
      </w:r>
      <w:r w:rsidR="006B0784" w:rsidRPr="006B0784">
        <w:rPr>
          <w:rFonts w:ascii="Calibri" w:eastAsia="Times New Roman" w:hAnsi="Calibri" w:cs="Calibri"/>
          <w:sz w:val="22"/>
          <w:szCs w:val="22"/>
          <w:bdr w:val="none" w:sz="0" w:space="0" w:color="auto"/>
          <w:lang w:val="en-GB" w:eastAsia="it-IT"/>
        </w:rPr>
        <w:t>experts</w:t>
      </w:r>
      <w:r w:rsidR="00B32ACB" w:rsidRPr="006B0784">
        <w:rPr>
          <w:rFonts w:ascii="Calibri" w:eastAsia="Times New Roman" w:hAnsi="Calibri" w:cs="Calibri"/>
          <w:sz w:val="22"/>
          <w:szCs w:val="22"/>
          <w:bdr w:val="none" w:sz="0" w:space="0" w:color="auto"/>
          <w:lang w:val="en-GB" w:eastAsia="it-IT"/>
        </w:rPr>
        <w:t>, transforming the experience into shared content.</w:t>
      </w:r>
    </w:p>
    <w:p w14:paraId="06C048D4" w14:textId="77777777" w:rsidR="00B730E9" w:rsidRPr="00B730E9" w:rsidRDefault="00B730E9" w:rsidP="00B730E9">
      <w:pPr>
        <w:jc w:val="both"/>
        <w:rPr>
          <w:rFonts w:ascii="Calibri" w:eastAsia="Times New Roman" w:hAnsi="Calibri" w:cs="Calibri"/>
          <w:sz w:val="22"/>
          <w:szCs w:val="22"/>
          <w:bdr w:val="none" w:sz="0" w:space="0" w:color="auto"/>
          <w:lang w:val="en-GB" w:eastAsia="it-IT"/>
        </w:rPr>
      </w:pPr>
    </w:p>
    <w:p w14:paraId="19B6B04E" w14:textId="77777777" w:rsidR="008045B9" w:rsidRPr="006B0784" w:rsidRDefault="008045B9" w:rsidP="000F3D0D">
      <w:pPr>
        <w:jc w:val="both"/>
        <w:rPr>
          <w:rFonts w:ascii="Calibri" w:hAnsi="Calibri" w:cs="Calibri"/>
          <w:color w:val="000000"/>
          <w:sz w:val="22"/>
          <w:szCs w:val="22"/>
          <w:u w:color="000000"/>
          <w:lang w:val="en-GB" w:eastAsia="it-IT"/>
        </w:rPr>
      </w:pPr>
    </w:p>
    <w:p w14:paraId="10965829" w14:textId="77777777" w:rsidR="00EF662A" w:rsidRPr="006B0784" w:rsidRDefault="00EF662A" w:rsidP="000F3D0D">
      <w:pPr>
        <w:jc w:val="both"/>
        <w:rPr>
          <w:rFonts w:ascii="Calibri" w:hAnsi="Calibri" w:cs="Calibri"/>
          <w:sz w:val="20"/>
          <w:szCs w:val="20"/>
          <w:lang w:val="en-GB"/>
        </w:rPr>
      </w:pPr>
      <w:r w:rsidRPr="006B0784">
        <w:rPr>
          <w:rFonts w:ascii="Calibri" w:hAnsi="Calibri" w:cs="Calibri"/>
          <w:b/>
          <w:bCs/>
          <w:sz w:val="20"/>
          <w:szCs w:val="20"/>
          <w:lang w:val="en-GB"/>
        </w:rPr>
        <w:t>ABOUT MIR 202</w:t>
      </w:r>
      <w:r w:rsidR="001011E0" w:rsidRPr="006B0784">
        <w:rPr>
          <w:rFonts w:ascii="Calibri" w:hAnsi="Calibri" w:cs="Calibri"/>
          <w:b/>
          <w:bCs/>
          <w:sz w:val="20"/>
          <w:szCs w:val="20"/>
          <w:lang w:val="en-GB"/>
        </w:rPr>
        <w:t>6</w:t>
      </w:r>
    </w:p>
    <w:p w14:paraId="72C0DCBB" w14:textId="77777777" w:rsidR="006017D0" w:rsidRPr="006B0784" w:rsidRDefault="00EF662A" w:rsidP="000F3D0D">
      <w:pPr>
        <w:jc w:val="both"/>
        <w:rPr>
          <w:rFonts w:ascii="Calibri" w:hAnsi="Calibri" w:cs="Calibri"/>
          <w:b/>
          <w:bCs/>
          <w:sz w:val="20"/>
          <w:szCs w:val="20"/>
          <w:lang w:val="en-GB"/>
        </w:rPr>
      </w:pPr>
      <w:r w:rsidRPr="006B0784">
        <w:rPr>
          <w:rFonts w:ascii="Calibri" w:hAnsi="Calibri" w:cs="Calibri"/>
          <w:b/>
          <w:bCs/>
          <w:sz w:val="20"/>
          <w:szCs w:val="20"/>
          <w:lang w:val="en-GB"/>
        </w:rPr>
        <w:t>Dat</w:t>
      </w:r>
      <w:r w:rsidR="006B0784" w:rsidRPr="006B0784">
        <w:rPr>
          <w:rFonts w:ascii="Calibri" w:hAnsi="Calibri" w:cs="Calibri"/>
          <w:b/>
          <w:bCs/>
          <w:sz w:val="20"/>
          <w:szCs w:val="20"/>
          <w:lang w:val="en-GB"/>
        </w:rPr>
        <w:t>es</w:t>
      </w:r>
      <w:r w:rsidRPr="006B0784">
        <w:rPr>
          <w:rFonts w:ascii="Calibri" w:hAnsi="Calibri" w:cs="Calibri"/>
          <w:sz w:val="20"/>
          <w:szCs w:val="20"/>
          <w:lang w:val="en-GB"/>
        </w:rPr>
        <w:t xml:space="preserve">: 12/14 </w:t>
      </w:r>
      <w:r w:rsidR="006B0784" w:rsidRPr="006B0784">
        <w:rPr>
          <w:rFonts w:ascii="Calibri" w:hAnsi="Calibri" w:cs="Calibri"/>
          <w:sz w:val="20"/>
          <w:szCs w:val="20"/>
          <w:lang w:val="en-GB"/>
        </w:rPr>
        <w:t>April</w:t>
      </w:r>
      <w:r w:rsidRPr="006B0784">
        <w:rPr>
          <w:rFonts w:ascii="Calibri" w:hAnsi="Calibri" w:cs="Calibri"/>
          <w:sz w:val="20"/>
          <w:szCs w:val="20"/>
          <w:lang w:val="en-GB"/>
        </w:rPr>
        <w:t xml:space="preserve"> 2026; </w:t>
      </w:r>
      <w:r w:rsidR="006B0784" w:rsidRPr="006B0784">
        <w:rPr>
          <w:rFonts w:ascii="Calibri" w:hAnsi="Calibri" w:cs="Calibri"/>
          <w:b/>
          <w:bCs/>
          <w:sz w:val="20"/>
          <w:szCs w:val="20"/>
          <w:lang w:val="en-GB"/>
        </w:rPr>
        <w:t>event</w:t>
      </w:r>
      <w:r w:rsidRPr="006B0784">
        <w:rPr>
          <w:rFonts w:ascii="Calibri" w:hAnsi="Calibri" w:cs="Calibri"/>
          <w:sz w:val="20"/>
          <w:szCs w:val="20"/>
          <w:lang w:val="en-GB"/>
        </w:rPr>
        <w:t xml:space="preserve">: </w:t>
      </w:r>
      <w:r w:rsidR="006B0784" w:rsidRPr="006B0784">
        <w:rPr>
          <w:rFonts w:ascii="Calibri" w:hAnsi="Calibri" w:cs="Calibri"/>
          <w:sz w:val="20"/>
          <w:szCs w:val="20"/>
          <w:lang w:val="en-GB"/>
        </w:rPr>
        <w:t>international trade show</w:t>
      </w:r>
      <w:r w:rsidRPr="006B0784">
        <w:rPr>
          <w:rFonts w:ascii="Calibri" w:hAnsi="Calibri" w:cs="Calibri"/>
          <w:sz w:val="20"/>
          <w:szCs w:val="20"/>
          <w:lang w:val="en-GB"/>
        </w:rPr>
        <w:t xml:space="preserve">; </w:t>
      </w:r>
      <w:r w:rsidRPr="006B0784">
        <w:rPr>
          <w:rFonts w:ascii="Calibri" w:hAnsi="Calibri" w:cs="Calibri"/>
          <w:b/>
          <w:bCs/>
          <w:sz w:val="20"/>
          <w:szCs w:val="20"/>
          <w:lang w:val="en-GB"/>
        </w:rPr>
        <w:t>organi</w:t>
      </w:r>
      <w:r w:rsidR="006B0784" w:rsidRPr="006B0784">
        <w:rPr>
          <w:rFonts w:ascii="Calibri" w:hAnsi="Calibri" w:cs="Calibri"/>
          <w:b/>
          <w:bCs/>
          <w:sz w:val="20"/>
          <w:szCs w:val="20"/>
          <w:lang w:val="en-GB"/>
        </w:rPr>
        <w:t>sation</w:t>
      </w:r>
      <w:r w:rsidRPr="006B0784">
        <w:rPr>
          <w:rFonts w:ascii="Calibri" w:hAnsi="Calibri" w:cs="Calibri"/>
          <w:sz w:val="20"/>
          <w:szCs w:val="20"/>
          <w:lang w:val="en-GB"/>
        </w:rPr>
        <w:t xml:space="preserve">: Italian Exhibition Group S.p.A.; </w:t>
      </w:r>
      <w:r w:rsidR="006B0784" w:rsidRPr="006B0784">
        <w:rPr>
          <w:rFonts w:ascii="Calibri" w:hAnsi="Calibri" w:cs="Calibri"/>
          <w:b/>
          <w:bCs/>
          <w:sz w:val="20"/>
          <w:szCs w:val="20"/>
          <w:lang w:val="en-GB"/>
        </w:rPr>
        <w:t>frequency</w:t>
      </w:r>
      <w:r w:rsidR="006B0784" w:rsidRPr="006B0784">
        <w:rPr>
          <w:rFonts w:ascii="Calibri" w:hAnsi="Calibri" w:cs="Calibri"/>
          <w:sz w:val="20"/>
          <w:szCs w:val="20"/>
          <w:lang w:val="en-GB"/>
        </w:rPr>
        <w:t>: annual</w:t>
      </w:r>
      <w:r w:rsidRPr="006B0784">
        <w:rPr>
          <w:rFonts w:ascii="Calibri" w:hAnsi="Calibri" w:cs="Calibri"/>
          <w:sz w:val="20"/>
          <w:szCs w:val="20"/>
          <w:lang w:val="en-GB"/>
        </w:rPr>
        <w:t xml:space="preserve">; </w:t>
      </w:r>
      <w:r w:rsidR="006B0784" w:rsidRPr="006B0784">
        <w:rPr>
          <w:rFonts w:ascii="Calibri" w:hAnsi="Calibri" w:cs="Calibri"/>
          <w:b/>
          <w:bCs/>
          <w:sz w:val="20"/>
          <w:szCs w:val="20"/>
          <w:lang w:val="en-GB"/>
        </w:rPr>
        <w:t>edition</w:t>
      </w:r>
      <w:r w:rsidRPr="006B0784">
        <w:rPr>
          <w:rFonts w:ascii="Calibri" w:hAnsi="Calibri" w:cs="Calibri"/>
          <w:sz w:val="20"/>
          <w:szCs w:val="20"/>
          <w:lang w:val="en-GB"/>
        </w:rPr>
        <w:t>: 9</w:t>
      </w:r>
      <w:r w:rsidR="006B0784" w:rsidRPr="006B0784">
        <w:rPr>
          <w:rFonts w:ascii="Calibri" w:hAnsi="Calibri" w:cs="Calibri"/>
          <w:sz w:val="20"/>
          <w:szCs w:val="20"/>
          <w:vertAlign w:val="superscript"/>
          <w:lang w:val="en-GB"/>
        </w:rPr>
        <w:t>th</w:t>
      </w:r>
      <w:r w:rsidRPr="006B0784">
        <w:rPr>
          <w:rFonts w:ascii="Calibri" w:hAnsi="Calibri" w:cs="Calibri"/>
          <w:sz w:val="20"/>
          <w:szCs w:val="20"/>
          <w:lang w:val="en-GB"/>
        </w:rPr>
        <w:t xml:space="preserve">; </w:t>
      </w:r>
      <w:r w:rsidR="006B0784" w:rsidRPr="006B0784">
        <w:rPr>
          <w:rFonts w:ascii="Calibri" w:hAnsi="Calibri" w:cs="Calibri"/>
          <w:b/>
          <w:bCs/>
          <w:sz w:val="20"/>
          <w:szCs w:val="20"/>
          <w:lang w:val="en-GB"/>
        </w:rPr>
        <w:t>entry</w:t>
      </w:r>
      <w:r w:rsidR="006B0784" w:rsidRPr="006B0784">
        <w:rPr>
          <w:rFonts w:ascii="Calibri" w:hAnsi="Calibri" w:cs="Calibri"/>
          <w:sz w:val="20"/>
          <w:szCs w:val="20"/>
          <w:lang w:val="en-GB"/>
        </w:rPr>
        <w:t>: public and trade</w:t>
      </w:r>
      <w:r w:rsidRPr="006B0784">
        <w:rPr>
          <w:rFonts w:ascii="Calibri" w:hAnsi="Calibri" w:cs="Calibri"/>
          <w:sz w:val="20"/>
          <w:szCs w:val="20"/>
          <w:lang w:val="en-GB"/>
        </w:rPr>
        <w:t xml:space="preserve">; </w:t>
      </w:r>
      <w:r w:rsidRPr="006B0784">
        <w:rPr>
          <w:rFonts w:ascii="Calibri" w:hAnsi="Calibri" w:cs="Calibri"/>
          <w:b/>
          <w:bCs/>
          <w:sz w:val="20"/>
          <w:szCs w:val="20"/>
          <w:lang w:val="en-GB"/>
        </w:rPr>
        <w:t>info</w:t>
      </w:r>
      <w:r w:rsidRPr="006B0784">
        <w:rPr>
          <w:rFonts w:ascii="Calibri" w:hAnsi="Calibri" w:cs="Calibri"/>
          <w:sz w:val="20"/>
          <w:szCs w:val="20"/>
          <w:lang w:val="en-GB"/>
        </w:rPr>
        <w:t>: www.mirtechexpo.com</w:t>
      </w:r>
      <w:r w:rsidRPr="006B0784">
        <w:rPr>
          <w:rFonts w:ascii="Calibri" w:hAnsi="Calibri" w:cs="Calibri"/>
          <w:b/>
          <w:bCs/>
          <w:sz w:val="20"/>
          <w:szCs w:val="20"/>
          <w:lang w:val="en-GB"/>
        </w:rPr>
        <w:t>       </w:t>
      </w:r>
    </w:p>
    <w:p w14:paraId="6BE0E8D8" w14:textId="77777777" w:rsidR="00EF662A" w:rsidRPr="006017D0" w:rsidRDefault="00EF662A" w:rsidP="000F3D0D">
      <w:pPr>
        <w:jc w:val="both"/>
        <w:rPr>
          <w:rFonts w:ascii="Calibri" w:hAnsi="Calibri" w:cs="Calibri"/>
          <w:b/>
          <w:bCs/>
          <w:sz w:val="20"/>
          <w:szCs w:val="20"/>
          <w:lang w:val="it-IT"/>
        </w:rPr>
      </w:pPr>
      <w:r w:rsidRPr="006017D0">
        <w:rPr>
          <w:rFonts w:ascii="Calibri" w:hAnsi="Calibri" w:cs="Calibri"/>
          <w:b/>
          <w:bCs/>
          <w:sz w:val="20"/>
          <w:szCs w:val="20"/>
          <w:lang w:val="it-IT"/>
        </w:rPr>
        <w:t>    </w:t>
      </w:r>
    </w:p>
    <w:p w14:paraId="2E518A80" w14:textId="77777777" w:rsidR="00EF662A" w:rsidRPr="006017D0" w:rsidRDefault="00EF662A" w:rsidP="000F3D0D">
      <w:pPr>
        <w:jc w:val="both"/>
        <w:rPr>
          <w:rFonts w:ascii="Calibri" w:hAnsi="Calibri" w:cs="Calibri"/>
          <w:b/>
          <w:bCs/>
          <w:sz w:val="20"/>
          <w:szCs w:val="20"/>
          <w:lang w:val="it-IT"/>
        </w:rPr>
      </w:pPr>
    </w:p>
    <w:p w14:paraId="093B16DD" w14:textId="77777777" w:rsidR="00866CB4" w:rsidRPr="006017D0" w:rsidRDefault="00866CB4" w:rsidP="000F3D0D">
      <w:pPr>
        <w:pStyle w:val="Didefault"/>
        <w:suppressAutoHyphens/>
        <w:spacing w:before="0" w:line="240" w:lineRule="auto"/>
        <w:jc w:val="both"/>
        <w:rPr>
          <w:rFonts w:ascii="Calibri" w:hAnsi="Calibri" w:cs="Calibri"/>
          <w:color w:val="auto"/>
        </w:rPr>
      </w:pPr>
    </w:p>
    <w:p w14:paraId="3AE8BEE7" w14:textId="77777777" w:rsidR="006017D0" w:rsidRDefault="006017D0" w:rsidP="000F3D0D">
      <w:pPr>
        <w:pStyle w:val="Didefault"/>
        <w:suppressAutoHyphens/>
        <w:spacing w:before="0" w:line="240" w:lineRule="auto"/>
        <w:rPr>
          <w:rFonts w:ascii="Calibri" w:hAnsi="Calibri" w:cs="Calibri"/>
          <w:b/>
          <w:bCs/>
          <w:sz w:val="20"/>
          <w:szCs w:val="20"/>
        </w:rPr>
      </w:pPr>
    </w:p>
    <w:p w14:paraId="0DF07A9D" w14:textId="77777777" w:rsidR="00EB6915" w:rsidRDefault="00EB6915" w:rsidP="000F3D0D">
      <w:pPr>
        <w:pStyle w:val="Didefault"/>
        <w:suppressAutoHyphens/>
        <w:spacing w:before="0" w:line="240" w:lineRule="auto"/>
        <w:rPr>
          <w:rFonts w:ascii="Calibri" w:hAnsi="Calibri" w:cs="Calibri"/>
          <w:b/>
          <w:bCs/>
          <w:sz w:val="20"/>
          <w:szCs w:val="20"/>
        </w:rPr>
      </w:pPr>
    </w:p>
    <w:p w14:paraId="5D9C9294" w14:textId="77777777" w:rsidR="00FB383E" w:rsidRPr="006017D0" w:rsidRDefault="00FB383E" w:rsidP="000F3D0D">
      <w:pPr>
        <w:pStyle w:val="Didefault"/>
        <w:suppressAutoHyphens/>
        <w:spacing w:before="0" w:line="240" w:lineRule="auto"/>
        <w:rPr>
          <w:rFonts w:ascii="Calibri" w:hAnsi="Calibri" w:cs="Calibri"/>
          <w:sz w:val="20"/>
          <w:szCs w:val="20"/>
        </w:rPr>
      </w:pPr>
      <w:r w:rsidRPr="006017D0">
        <w:rPr>
          <w:rFonts w:ascii="Calibri" w:hAnsi="Calibri" w:cs="Calibri"/>
          <w:b/>
          <w:bCs/>
          <w:sz w:val="20"/>
          <w:szCs w:val="20"/>
        </w:rPr>
        <w:t>PRESS CONTACT ITALIAN EXHIBITION GROUP</w:t>
      </w:r>
      <w:r w:rsidRPr="006017D0">
        <w:rPr>
          <w:rFonts w:ascii="Calibri" w:hAnsi="Calibri" w:cs="Calibri"/>
          <w:b/>
          <w:bCs/>
          <w:sz w:val="20"/>
          <w:szCs w:val="20"/>
        </w:rPr>
        <w:br/>
        <w:t xml:space="preserve">head of corporate </w:t>
      </w:r>
      <w:proofErr w:type="spellStart"/>
      <w:r w:rsidRPr="006017D0">
        <w:rPr>
          <w:rFonts w:ascii="Calibri" w:hAnsi="Calibri" w:cs="Calibri"/>
          <w:b/>
          <w:bCs/>
          <w:sz w:val="20"/>
          <w:szCs w:val="20"/>
        </w:rPr>
        <w:t>communication</w:t>
      </w:r>
      <w:proofErr w:type="spellEnd"/>
      <w:r w:rsidRPr="006017D0">
        <w:rPr>
          <w:rFonts w:ascii="Calibri" w:hAnsi="Calibri" w:cs="Calibri"/>
          <w:b/>
          <w:bCs/>
          <w:sz w:val="20"/>
          <w:szCs w:val="20"/>
        </w:rPr>
        <w:t xml:space="preserve"> &amp; media relation:</w:t>
      </w:r>
      <w:r w:rsidRPr="006017D0">
        <w:rPr>
          <w:rFonts w:ascii="Calibri" w:hAnsi="Calibri" w:cs="Calibri"/>
          <w:sz w:val="20"/>
          <w:szCs w:val="20"/>
        </w:rPr>
        <w:t xml:space="preserve"> Elisabetta Vitali</w:t>
      </w:r>
      <w:r w:rsidRPr="006017D0">
        <w:rPr>
          <w:rFonts w:ascii="Calibri" w:hAnsi="Calibri" w:cs="Calibri"/>
          <w:sz w:val="20"/>
          <w:szCs w:val="20"/>
        </w:rPr>
        <w:br/>
      </w:r>
      <w:r w:rsidRPr="006017D0">
        <w:rPr>
          <w:rFonts w:ascii="Calibri" w:hAnsi="Calibri" w:cs="Calibri"/>
          <w:b/>
          <w:bCs/>
          <w:sz w:val="20"/>
          <w:szCs w:val="20"/>
        </w:rPr>
        <w:t>press office manager</w:t>
      </w:r>
      <w:r w:rsidRPr="006017D0">
        <w:rPr>
          <w:rFonts w:ascii="Calibri" w:hAnsi="Calibri" w:cs="Calibri"/>
          <w:sz w:val="20"/>
          <w:szCs w:val="20"/>
        </w:rPr>
        <w:t xml:space="preserve">: Marco Forcellini, Pier Francesco Bellini | </w:t>
      </w:r>
      <w:r w:rsidRPr="006017D0">
        <w:rPr>
          <w:rFonts w:ascii="Calibri" w:hAnsi="Calibri" w:cs="Calibri"/>
          <w:b/>
          <w:bCs/>
          <w:sz w:val="20"/>
          <w:szCs w:val="20"/>
        </w:rPr>
        <w:t>press office coordinator</w:t>
      </w:r>
      <w:r w:rsidRPr="006017D0">
        <w:rPr>
          <w:rFonts w:ascii="Calibri" w:hAnsi="Calibri" w:cs="Calibri"/>
          <w:sz w:val="20"/>
          <w:szCs w:val="20"/>
        </w:rPr>
        <w:t xml:space="preserve">: Luca Paganin | </w:t>
      </w:r>
      <w:r w:rsidRPr="006017D0">
        <w:rPr>
          <w:rFonts w:ascii="Calibri" w:hAnsi="Calibri" w:cs="Calibri"/>
          <w:b/>
          <w:bCs/>
          <w:sz w:val="20"/>
          <w:szCs w:val="20"/>
        </w:rPr>
        <w:t xml:space="preserve">press office </w:t>
      </w:r>
      <w:proofErr w:type="spellStart"/>
      <w:r w:rsidRPr="006017D0">
        <w:rPr>
          <w:rFonts w:ascii="Calibri" w:hAnsi="Calibri" w:cs="Calibri"/>
          <w:b/>
          <w:bCs/>
          <w:sz w:val="20"/>
          <w:szCs w:val="20"/>
        </w:rPr>
        <w:t>specialist</w:t>
      </w:r>
      <w:proofErr w:type="spellEnd"/>
      <w:r w:rsidRPr="006017D0">
        <w:rPr>
          <w:rFonts w:ascii="Calibri" w:hAnsi="Calibri" w:cs="Calibri"/>
          <w:b/>
          <w:bCs/>
          <w:sz w:val="20"/>
          <w:szCs w:val="20"/>
        </w:rPr>
        <w:t>:</w:t>
      </w:r>
      <w:r w:rsidRPr="006017D0">
        <w:rPr>
          <w:rFonts w:ascii="Calibri" w:hAnsi="Calibri" w:cs="Calibri"/>
          <w:sz w:val="20"/>
          <w:szCs w:val="20"/>
        </w:rPr>
        <w:t xml:space="preserve"> Mirko Malgieri; Nicoletta Evangelisti |</w:t>
      </w:r>
      <w:r w:rsidRPr="006017D0">
        <w:rPr>
          <w:rFonts w:ascii="Calibri" w:hAnsi="Calibri" w:cs="Calibri"/>
          <w:b/>
          <w:bCs/>
          <w:sz w:val="20"/>
          <w:szCs w:val="20"/>
        </w:rPr>
        <w:t xml:space="preserve"> press office </w:t>
      </w:r>
      <w:proofErr w:type="spellStart"/>
      <w:r w:rsidRPr="006017D0">
        <w:rPr>
          <w:rFonts w:ascii="Calibri" w:hAnsi="Calibri" w:cs="Calibri"/>
          <w:b/>
          <w:bCs/>
          <w:sz w:val="20"/>
          <w:szCs w:val="20"/>
        </w:rPr>
        <w:t>assistant</w:t>
      </w:r>
      <w:proofErr w:type="spellEnd"/>
      <w:r w:rsidRPr="006017D0">
        <w:rPr>
          <w:rFonts w:ascii="Calibri" w:hAnsi="Calibri" w:cs="Calibri"/>
          <w:b/>
          <w:bCs/>
          <w:sz w:val="20"/>
          <w:szCs w:val="20"/>
        </w:rPr>
        <w:t>:</w:t>
      </w:r>
      <w:r w:rsidRPr="006017D0">
        <w:rPr>
          <w:rFonts w:ascii="Calibri" w:hAnsi="Calibri" w:cs="Calibri"/>
          <w:sz w:val="20"/>
          <w:szCs w:val="20"/>
        </w:rPr>
        <w:t xml:space="preserve"> Julia Andreatta </w:t>
      </w:r>
      <w:hyperlink r:id="rId8" w:tooltip="web site" w:history="1">
        <w:r w:rsidRPr="006017D0">
          <w:rPr>
            <w:rStyle w:val="Collegamentoipertestuale"/>
            <w:rFonts w:ascii="Calibri" w:hAnsi="Calibri" w:cs="Calibri"/>
            <w:sz w:val="20"/>
            <w:szCs w:val="20"/>
          </w:rPr>
          <w:t>media@iegexpo.it</w:t>
        </w:r>
      </w:hyperlink>
    </w:p>
    <w:p w14:paraId="5AB024C9" w14:textId="77777777" w:rsidR="00FD3C28" w:rsidRDefault="00FB383E" w:rsidP="000F3D0D">
      <w:pPr>
        <w:pStyle w:val="Didefault"/>
        <w:suppressAutoHyphens/>
        <w:spacing w:before="0" w:line="240" w:lineRule="auto"/>
        <w:rPr>
          <w:rFonts w:ascii="Calibri" w:hAnsi="Calibri" w:cs="Calibri"/>
        </w:rPr>
      </w:pPr>
      <w:r w:rsidRPr="006017D0">
        <w:rPr>
          <w:rFonts w:ascii="Calibri" w:hAnsi="Calibri" w:cs="Calibri"/>
          <w:b/>
          <w:bCs/>
          <w:sz w:val="20"/>
          <w:szCs w:val="20"/>
        </w:rPr>
        <w:t>MEDIA AGENCY MIR</w:t>
      </w:r>
      <w:r w:rsidRPr="006017D0">
        <w:rPr>
          <w:rFonts w:ascii="Calibri" w:hAnsi="Calibri" w:cs="Calibri"/>
          <w:b/>
          <w:bCs/>
          <w:sz w:val="20"/>
          <w:szCs w:val="20"/>
        </w:rPr>
        <w:br/>
        <w:t>Naper Multimedia</w:t>
      </w:r>
      <w:r w:rsidRPr="006017D0">
        <w:rPr>
          <w:rFonts w:ascii="Calibri" w:hAnsi="Calibri" w:cs="Calibri"/>
          <w:sz w:val="20"/>
          <w:szCs w:val="20"/>
        </w:rPr>
        <w:t xml:space="preserve">| Zoe Perna | T. +39 02 97699600 | </w:t>
      </w:r>
      <w:hyperlink r:id="rId9" w:history="1">
        <w:r w:rsidRPr="006017D0">
          <w:rPr>
            <w:rStyle w:val="Collegamentoipertestuale"/>
            <w:rFonts w:ascii="Calibri" w:hAnsi="Calibri" w:cs="Calibri"/>
            <w:sz w:val="20"/>
            <w:szCs w:val="20"/>
          </w:rPr>
          <w:t>zoe.perna@napermultimedia.it</w:t>
        </w:r>
      </w:hyperlink>
      <w:r w:rsidRPr="006017D0">
        <w:rPr>
          <w:rFonts w:ascii="Calibri" w:hAnsi="Calibri" w:cs="Calibri"/>
          <w:sz w:val="20"/>
          <w:szCs w:val="20"/>
        </w:rPr>
        <w:t xml:space="preserve"> | </w:t>
      </w:r>
      <w:hyperlink r:id="rId10" w:history="1">
        <w:r w:rsidRPr="006017D0">
          <w:rPr>
            <w:rStyle w:val="Collegamentoipertestuale"/>
            <w:rFonts w:ascii="Calibri" w:hAnsi="Calibri" w:cs="Calibri"/>
            <w:sz w:val="20"/>
            <w:szCs w:val="20"/>
          </w:rPr>
          <w:t>staff@napermultimedia.it</w:t>
        </w:r>
      </w:hyperlink>
    </w:p>
    <w:p w14:paraId="328017E0" w14:textId="77777777" w:rsidR="00FA2C69" w:rsidRPr="00FA2C69" w:rsidRDefault="00FA2C69" w:rsidP="000F3D0D">
      <w:pPr>
        <w:pStyle w:val="Didefault"/>
        <w:suppressAutoHyphens/>
        <w:spacing w:before="0" w:line="240" w:lineRule="auto"/>
        <w:rPr>
          <w:rFonts w:ascii="Calibri" w:hAnsi="Calibri" w:cs="Calibri"/>
          <w:sz w:val="18"/>
          <w:szCs w:val="18"/>
        </w:rPr>
      </w:pPr>
    </w:p>
    <w:p w14:paraId="35199CE9" w14:textId="77777777" w:rsidR="004B7092" w:rsidRPr="004701E1" w:rsidRDefault="004B7092" w:rsidP="004B7092">
      <w:pPr>
        <w:jc w:val="both"/>
        <w:rPr>
          <w:sz w:val="20"/>
          <w:szCs w:val="20"/>
        </w:rPr>
      </w:pPr>
    </w:p>
    <w:p w14:paraId="32A56B9D" w14:textId="43D1835E" w:rsidR="004B7092" w:rsidRPr="004701E1" w:rsidRDefault="004B7092" w:rsidP="004B7092">
      <w:pPr>
        <w:spacing w:before="1"/>
        <w:jc w:val="center"/>
        <w:rPr>
          <w:sz w:val="20"/>
          <w:szCs w:val="20"/>
        </w:rPr>
      </w:pPr>
      <w:r w:rsidRPr="00AB6215">
        <w:rPr>
          <w:noProof/>
        </w:rPr>
        <w:drawing>
          <wp:inline distT="0" distB="0" distL="0" distR="0" wp14:anchorId="46A4A34D" wp14:editId="73314283">
            <wp:extent cx="5137150" cy="1606550"/>
            <wp:effectExtent l="0" t="0" r="0" b="0"/>
            <wp:docPr id="610320898"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0F1E3F21" w14:textId="77777777" w:rsidR="004B7092" w:rsidRPr="004701E1" w:rsidRDefault="004B7092" w:rsidP="004B7092">
      <w:pPr>
        <w:rPr>
          <w:lang w:eastAsia="it-IT"/>
        </w:rPr>
      </w:pPr>
    </w:p>
    <w:p w14:paraId="16688758" w14:textId="77777777" w:rsidR="004B7092" w:rsidRDefault="004B7092" w:rsidP="004B7092">
      <w:pPr>
        <w:rPr>
          <w:rFonts w:ascii="Calibri" w:hAnsi="Calibri" w:cs="Calibri"/>
        </w:rPr>
      </w:pPr>
    </w:p>
    <w:p w14:paraId="431CF0D8" w14:textId="77777777" w:rsidR="004B7092" w:rsidRPr="008A1CF9" w:rsidRDefault="004B7092" w:rsidP="004B7092">
      <w:pPr>
        <w:spacing w:line="259" w:lineRule="auto"/>
        <w:jc w:val="both"/>
        <w:rPr>
          <w:rFonts w:ascii="Calibri" w:eastAsia="Calibri" w:hAnsi="Calibri"/>
          <w:sz w:val="18"/>
          <w:szCs w:val="18"/>
          <w:lang w:val="en-GB"/>
        </w:rPr>
      </w:pPr>
      <w:r w:rsidRPr="008A1CF9">
        <w:rPr>
          <w:rFonts w:ascii="Calibri" w:eastAsia="Calibri" w:hAnsi="Calibri" w:cs="Calibri"/>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8A1CF9">
        <w:rPr>
          <w:rFonts w:ascii="Calibri" w:eastAsia="Calibri" w:hAnsi="Calibri"/>
          <w:sz w:val="18"/>
          <w:szCs w:val="18"/>
          <w:lang w:val="en-GB"/>
        </w:rPr>
        <w:t>.</w:t>
      </w:r>
    </w:p>
    <w:p w14:paraId="7720B294" w14:textId="77777777" w:rsidR="00FA2C69" w:rsidRPr="00FA2C69" w:rsidRDefault="00FA2C69" w:rsidP="000F3D0D">
      <w:pPr>
        <w:pStyle w:val="Didefault"/>
        <w:suppressAutoHyphens/>
        <w:spacing w:before="0" w:line="240" w:lineRule="auto"/>
        <w:jc w:val="both"/>
        <w:rPr>
          <w:rFonts w:ascii="Calibri" w:hAnsi="Calibri" w:cs="Calibri"/>
          <w:sz w:val="18"/>
          <w:szCs w:val="18"/>
        </w:rPr>
      </w:pPr>
    </w:p>
    <w:sectPr w:rsidR="00FA2C69" w:rsidRPr="00FA2C69" w:rsidSect="002561E9">
      <w:headerReference w:type="default" r:id="rId12"/>
      <w:footerReference w:type="defaul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0F2F4" w14:textId="77777777" w:rsidR="00A43C6A" w:rsidRDefault="00A43C6A">
      <w:r>
        <w:separator/>
      </w:r>
    </w:p>
  </w:endnote>
  <w:endnote w:type="continuationSeparator" w:id="0">
    <w:p w14:paraId="2031E26B" w14:textId="77777777" w:rsidR="00A43C6A" w:rsidRDefault="00A4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B267" w14:textId="77777777" w:rsidR="00F34139" w:rsidRDefault="00F3413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2985" w14:textId="77777777" w:rsidR="00A43C6A" w:rsidRDefault="00A43C6A">
      <w:r>
        <w:separator/>
      </w:r>
    </w:p>
  </w:footnote>
  <w:footnote w:type="continuationSeparator" w:id="0">
    <w:p w14:paraId="76B6BE19" w14:textId="77777777" w:rsidR="00A43C6A" w:rsidRDefault="00A43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473E" w14:textId="77777777" w:rsidR="00F34139" w:rsidRDefault="00F34139">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316"/>
    <w:multiLevelType w:val="hybridMultilevel"/>
    <w:tmpl w:val="8F46E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2D1A68"/>
    <w:multiLevelType w:val="hybridMultilevel"/>
    <w:tmpl w:val="98849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3F1920"/>
    <w:multiLevelType w:val="multilevel"/>
    <w:tmpl w:val="2426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DC124B"/>
    <w:multiLevelType w:val="multilevel"/>
    <w:tmpl w:val="ED66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9911391">
    <w:abstractNumId w:val="0"/>
  </w:num>
  <w:num w:numId="2" w16cid:durableId="693313943">
    <w:abstractNumId w:val="2"/>
  </w:num>
  <w:num w:numId="3" w16cid:durableId="763917995">
    <w:abstractNumId w:val="1"/>
  </w:num>
  <w:num w:numId="4" w16cid:durableId="2134245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39"/>
    <w:rsid w:val="000045F3"/>
    <w:rsid w:val="00012464"/>
    <w:rsid w:val="00017F55"/>
    <w:rsid w:val="0002465E"/>
    <w:rsid w:val="0003152E"/>
    <w:rsid w:val="00047723"/>
    <w:rsid w:val="000602AB"/>
    <w:rsid w:val="000764B7"/>
    <w:rsid w:val="00077280"/>
    <w:rsid w:val="00091A32"/>
    <w:rsid w:val="00093355"/>
    <w:rsid w:val="00097B11"/>
    <w:rsid w:val="000A0C9E"/>
    <w:rsid w:val="000A7548"/>
    <w:rsid w:val="000F3D0D"/>
    <w:rsid w:val="001011E0"/>
    <w:rsid w:val="001143E3"/>
    <w:rsid w:val="00122237"/>
    <w:rsid w:val="00122C4D"/>
    <w:rsid w:val="001248FF"/>
    <w:rsid w:val="00144519"/>
    <w:rsid w:val="00151DAB"/>
    <w:rsid w:val="001558B4"/>
    <w:rsid w:val="00166EE9"/>
    <w:rsid w:val="0017048E"/>
    <w:rsid w:val="00187A74"/>
    <w:rsid w:val="001B140B"/>
    <w:rsid w:val="001B6DAE"/>
    <w:rsid w:val="001B6F23"/>
    <w:rsid w:val="0021409D"/>
    <w:rsid w:val="0023678C"/>
    <w:rsid w:val="002561E9"/>
    <w:rsid w:val="00256C61"/>
    <w:rsid w:val="0026084A"/>
    <w:rsid w:val="00261C37"/>
    <w:rsid w:val="00263013"/>
    <w:rsid w:val="00277969"/>
    <w:rsid w:val="002A1359"/>
    <w:rsid w:val="002F6912"/>
    <w:rsid w:val="003024EB"/>
    <w:rsid w:val="003062BB"/>
    <w:rsid w:val="003102D3"/>
    <w:rsid w:val="00311AC9"/>
    <w:rsid w:val="00312919"/>
    <w:rsid w:val="003267AD"/>
    <w:rsid w:val="00326BDF"/>
    <w:rsid w:val="003526F9"/>
    <w:rsid w:val="00382256"/>
    <w:rsid w:val="00385617"/>
    <w:rsid w:val="0039301D"/>
    <w:rsid w:val="003A7655"/>
    <w:rsid w:val="003B163C"/>
    <w:rsid w:val="003C27E8"/>
    <w:rsid w:val="003E27F0"/>
    <w:rsid w:val="003E4410"/>
    <w:rsid w:val="0044052F"/>
    <w:rsid w:val="004432FD"/>
    <w:rsid w:val="00465715"/>
    <w:rsid w:val="004828E8"/>
    <w:rsid w:val="004A5CB1"/>
    <w:rsid w:val="004B7092"/>
    <w:rsid w:val="004C3D3B"/>
    <w:rsid w:val="004D275A"/>
    <w:rsid w:val="004D3C01"/>
    <w:rsid w:val="004F25DF"/>
    <w:rsid w:val="00551F52"/>
    <w:rsid w:val="0057343F"/>
    <w:rsid w:val="005825D7"/>
    <w:rsid w:val="00595538"/>
    <w:rsid w:val="005E64FE"/>
    <w:rsid w:val="005F388C"/>
    <w:rsid w:val="006017D0"/>
    <w:rsid w:val="00616736"/>
    <w:rsid w:val="00662D94"/>
    <w:rsid w:val="00673C70"/>
    <w:rsid w:val="00682D30"/>
    <w:rsid w:val="00685420"/>
    <w:rsid w:val="0069580E"/>
    <w:rsid w:val="006A6AD3"/>
    <w:rsid w:val="006A7CB9"/>
    <w:rsid w:val="006B0784"/>
    <w:rsid w:val="006F484B"/>
    <w:rsid w:val="007045A0"/>
    <w:rsid w:val="00714499"/>
    <w:rsid w:val="0075380D"/>
    <w:rsid w:val="00754824"/>
    <w:rsid w:val="00771674"/>
    <w:rsid w:val="0077530A"/>
    <w:rsid w:val="00780452"/>
    <w:rsid w:val="007A44C7"/>
    <w:rsid w:val="007B3EDE"/>
    <w:rsid w:val="007C2A07"/>
    <w:rsid w:val="007C33D4"/>
    <w:rsid w:val="007D1FCC"/>
    <w:rsid w:val="0080154F"/>
    <w:rsid w:val="00803D66"/>
    <w:rsid w:val="008045B9"/>
    <w:rsid w:val="00815BF5"/>
    <w:rsid w:val="00825076"/>
    <w:rsid w:val="00826B1B"/>
    <w:rsid w:val="008519FC"/>
    <w:rsid w:val="00866CB4"/>
    <w:rsid w:val="00867B73"/>
    <w:rsid w:val="00867E50"/>
    <w:rsid w:val="00874153"/>
    <w:rsid w:val="00875F03"/>
    <w:rsid w:val="008952CF"/>
    <w:rsid w:val="008A4750"/>
    <w:rsid w:val="008B7F0F"/>
    <w:rsid w:val="008C011C"/>
    <w:rsid w:val="008C0A2C"/>
    <w:rsid w:val="008F49CB"/>
    <w:rsid w:val="009019BA"/>
    <w:rsid w:val="00926644"/>
    <w:rsid w:val="009454E6"/>
    <w:rsid w:val="0096746B"/>
    <w:rsid w:val="009711BD"/>
    <w:rsid w:val="00980E08"/>
    <w:rsid w:val="009905DA"/>
    <w:rsid w:val="00991FBB"/>
    <w:rsid w:val="009A1677"/>
    <w:rsid w:val="009B2EC0"/>
    <w:rsid w:val="009C73B2"/>
    <w:rsid w:val="009E5FE0"/>
    <w:rsid w:val="009E7A9D"/>
    <w:rsid w:val="00A07292"/>
    <w:rsid w:val="00A0760C"/>
    <w:rsid w:val="00A14A28"/>
    <w:rsid w:val="00A33EBA"/>
    <w:rsid w:val="00A43C6A"/>
    <w:rsid w:val="00A517BF"/>
    <w:rsid w:val="00A5579E"/>
    <w:rsid w:val="00A607B3"/>
    <w:rsid w:val="00A83953"/>
    <w:rsid w:val="00AA743A"/>
    <w:rsid w:val="00AB522C"/>
    <w:rsid w:val="00AE1901"/>
    <w:rsid w:val="00AF255E"/>
    <w:rsid w:val="00AF604E"/>
    <w:rsid w:val="00B24AC2"/>
    <w:rsid w:val="00B32ACB"/>
    <w:rsid w:val="00B500D0"/>
    <w:rsid w:val="00B611C2"/>
    <w:rsid w:val="00B62C5D"/>
    <w:rsid w:val="00B730E9"/>
    <w:rsid w:val="00B80F77"/>
    <w:rsid w:val="00B866CC"/>
    <w:rsid w:val="00BE239B"/>
    <w:rsid w:val="00BF417F"/>
    <w:rsid w:val="00BF6C63"/>
    <w:rsid w:val="00C042B7"/>
    <w:rsid w:val="00C1606C"/>
    <w:rsid w:val="00C33703"/>
    <w:rsid w:val="00C354EA"/>
    <w:rsid w:val="00C3769A"/>
    <w:rsid w:val="00C42B8B"/>
    <w:rsid w:val="00C459DA"/>
    <w:rsid w:val="00C77397"/>
    <w:rsid w:val="00C93F35"/>
    <w:rsid w:val="00CB091B"/>
    <w:rsid w:val="00CD162B"/>
    <w:rsid w:val="00CE73EC"/>
    <w:rsid w:val="00CF722A"/>
    <w:rsid w:val="00D13FE0"/>
    <w:rsid w:val="00D17D96"/>
    <w:rsid w:val="00D60D9D"/>
    <w:rsid w:val="00D8094E"/>
    <w:rsid w:val="00D8125D"/>
    <w:rsid w:val="00DB0BDC"/>
    <w:rsid w:val="00DB6E08"/>
    <w:rsid w:val="00DE6959"/>
    <w:rsid w:val="00E06AA5"/>
    <w:rsid w:val="00E102C1"/>
    <w:rsid w:val="00E20D3D"/>
    <w:rsid w:val="00E33921"/>
    <w:rsid w:val="00E43152"/>
    <w:rsid w:val="00E7587C"/>
    <w:rsid w:val="00EB6915"/>
    <w:rsid w:val="00EB7335"/>
    <w:rsid w:val="00EC1AA7"/>
    <w:rsid w:val="00EC2CD6"/>
    <w:rsid w:val="00ED18D7"/>
    <w:rsid w:val="00ED242E"/>
    <w:rsid w:val="00EE3617"/>
    <w:rsid w:val="00EF627C"/>
    <w:rsid w:val="00EF662A"/>
    <w:rsid w:val="00F117CF"/>
    <w:rsid w:val="00F17D7C"/>
    <w:rsid w:val="00F34139"/>
    <w:rsid w:val="00F616DE"/>
    <w:rsid w:val="00F7313A"/>
    <w:rsid w:val="00F84751"/>
    <w:rsid w:val="00F86A1E"/>
    <w:rsid w:val="00FA0339"/>
    <w:rsid w:val="00FA2C69"/>
    <w:rsid w:val="00FB21AF"/>
    <w:rsid w:val="00FB383E"/>
    <w:rsid w:val="00FC2882"/>
    <w:rsid w:val="00FD2B1D"/>
    <w:rsid w:val="00FD3C28"/>
    <w:rsid w:val="00FE4D98"/>
    <w:rsid w:val="00FE7AA1"/>
    <w:rsid w:val="00FF01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A9EA"/>
  <w15:docId w15:val="{D74C8797-2B4B-47F7-AE9F-DE47780F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61E9"/>
    <w:rPr>
      <w:sz w:val="24"/>
      <w:szCs w:val="24"/>
      <w:lang w:val="en-US" w:eastAsia="en-US"/>
    </w:rPr>
  </w:style>
  <w:style w:type="paragraph" w:styleId="Titolo2">
    <w:name w:val="heading 2"/>
    <w:basedOn w:val="Normale"/>
    <w:next w:val="Normale"/>
    <w:link w:val="Titolo2Carattere"/>
    <w:uiPriority w:val="9"/>
    <w:semiHidden/>
    <w:unhideWhenUsed/>
    <w:qFormat/>
    <w:rsid w:val="00E43152"/>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Titolo3">
    <w:name w:val="heading 3"/>
    <w:basedOn w:val="Normale"/>
    <w:next w:val="Normale"/>
    <w:link w:val="Titolo3Carattere"/>
    <w:uiPriority w:val="9"/>
    <w:semiHidden/>
    <w:unhideWhenUsed/>
    <w:qFormat/>
    <w:rsid w:val="00875F03"/>
    <w:pPr>
      <w:keepNext/>
      <w:keepLines/>
      <w:spacing w:before="40"/>
      <w:outlineLvl w:val="2"/>
    </w:pPr>
    <w:rPr>
      <w:rFonts w:asciiTheme="majorHAnsi" w:eastAsiaTheme="majorEastAsia" w:hAnsiTheme="majorHAnsi" w:cstheme="majorBidi"/>
      <w:color w:val="00507F"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561E9"/>
    <w:rPr>
      <w:u w:val="single"/>
    </w:rPr>
  </w:style>
  <w:style w:type="table" w:customStyle="1" w:styleId="TableNormal">
    <w:name w:val="Table Normal"/>
    <w:rsid w:val="002561E9"/>
    <w:tblPr>
      <w:tblInd w:w="0" w:type="dxa"/>
      <w:tblCellMar>
        <w:top w:w="0" w:type="dxa"/>
        <w:left w:w="0" w:type="dxa"/>
        <w:bottom w:w="0" w:type="dxa"/>
        <w:right w:w="0" w:type="dxa"/>
      </w:tblCellMar>
    </w:tblPr>
  </w:style>
  <w:style w:type="paragraph" w:customStyle="1" w:styleId="Intestazioneepidipagina">
    <w:name w:val="Intestazione e piè di pagina"/>
    <w:rsid w:val="002561E9"/>
    <w:pPr>
      <w:tabs>
        <w:tab w:val="right" w:pos="9020"/>
      </w:tabs>
    </w:pPr>
    <w:rPr>
      <w:rFonts w:ascii="Helvetica Neue" w:hAnsi="Helvetica Neue" w:cs="Arial Unicode MS"/>
      <w:color w:val="000000"/>
      <w:sz w:val="24"/>
      <w:szCs w:val="24"/>
    </w:rPr>
  </w:style>
  <w:style w:type="paragraph" w:customStyle="1" w:styleId="Didefault">
    <w:name w:val="Di default"/>
    <w:rsid w:val="002561E9"/>
    <w:pPr>
      <w:spacing w:before="160" w:line="288" w:lineRule="auto"/>
    </w:pPr>
    <w:rPr>
      <w:rFonts w:ascii="Helvetica Neue" w:hAnsi="Helvetica Neue" w:cs="Arial Unicode MS"/>
      <w:color w:val="000000"/>
      <w:sz w:val="24"/>
      <w:szCs w:val="24"/>
      <w:u w:color="000000"/>
    </w:rPr>
  </w:style>
  <w:style w:type="paragraph" w:customStyle="1" w:styleId="CorpoA">
    <w:name w:val="Corpo A"/>
    <w:rsid w:val="002561E9"/>
    <w:rPr>
      <w:rFonts w:ascii="Helvetica Neue" w:eastAsia="Helvetica Neue" w:hAnsi="Helvetica Neue" w:cs="Helvetica Neue"/>
      <w:color w:val="000000"/>
      <w:sz w:val="22"/>
      <w:szCs w:val="22"/>
      <w:u w:color="000000"/>
    </w:rPr>
  </w:style>
  <w:style w:type="paragraph" w:styleId="NormaleWeb">
    <w:name w:val="Normal (Web)"/>
    <w:basedOn w:val="Normale"/>
    <w:uiPriority w:val="99"/>
    <w:semiHidden/>
    <w:unhideWhenUsed/>
    <w:rsid w:val="00866CB4"/>
  </w:style>
  <w:style w:type="character" w:customStyle="1" w:styleId="Menzionenonrisolta1">
    <w:name w:val="Menzione non risolta1"/>
    <w:basedOn w:val="Carpredefinitoparagrafo"/>
    <w:uiPriority w:val="99"/>
    <w:semiHidden/>
    <w:unhideWhenUsed/>
    <w:rsid w:val="00FB383E"/>
    <w:rPr>
      <w:color w:val="605E5C"/>
      <w:shd w:val="clear" w:color="auto" w:fill="E1DFDD"/>
    </w:rPr>
  </w:style>
  <w:style w:type="character" w:styleId="Enfasigrassetto">
    <w:name w:val="Strong"/>
    <w:basedOn w:val="Carpredefinitoparagrafo"/>
    <w:uiPriority w:val="22"/>
    <w:qFormat/>
    <w:rsid w:val="00187A74"/>
    <w:rPr>
      <w:b/>
      <w:bCs/>
    </w:rPr>
  </w:style>
  <w:style w:type="character" w:customStyle="1" w:styleId="Titolo2Carattere">
    <w:name w:val="Titolo 2 Carattere"/>
    <w:basedOn w:val="Carpredefinitoparagrafo"/>
    <w:link w:val="Titolo2"/>
    <w:uiPriority w:val="9"/>
    <w:semiHidden/>
    <w:rsid w:val="00E43152"/>
    <w:rPr>
      <w:rFonts w:asciiTheme="majorHAnsi" w:eastAsiaTheme="majorEastAsia" w:hAnsiTheme="majorHAnsi" w:cstheme="majorBidi"/>
      <w:color w:val="0079BF" w:themeColor="accent1" w:themeShade="BF"/>
      <w:sz w:val="26"/>
      <w:szCs w:val="26"/>
      <w:lang w:val="en-US" w:eastAsia="en-US"/>
    </w:rPr>
  </w:style>
  <w:style w:type="character" w:customStyle="1" w:styleId="Titolo3Carattere">
    <w:name w:val="Titolo 3 Carattere"/>
    <w:basedOn w:val="Carpredefinitoparagrafo"/>
    <w:link w:val="Titolo3"/>
    <w:uiPriority w:val="9"/>
    <w:semiHidden/>
    <w:rsid w:val="00875F03"/>
    <w:rPr>
      <w:rFonts w:asciiTheme="majorHAnsi" w:eastAsiaTheme="majorEastAsia" w:hAnsiTheme="majorHAnsi" w:cstheme="majorBidi"/>
      <w:color w:val="00507F" w:themeColor="accent1" w:themeShade="7F"/>
      <w:sz w:val="24"/>
      <w:szCs w:val="24"/>
      <w:lang w:val="en-US" w:eastAsia="en-US"/>
    </w:rPr>
  </w:style>
  <w:style w:type="paragraph" w:styleId="Paragrafoelenco">
    <w:name w:val="List Paragraph"/>
    <w:basedOn w:val="Normale"/>
    <w:uiPriority w:val="34"/>
    <w:qFormat/>
    <w:rsid w:val="005F388C"/>
    <w:pPr>
      <w:ind w:left="720"/>
      <w:contextualSpacing/>
    </w:pPr>
  </w:style>
  <w:style w:type="character" w:styleId="Rimandocommento">
    <w:name w:val="annotation reference"/>
    <w:basedOn w:val="Carpredefinitoparagrafo"/>
    <w:uiPriority w:val="99"/>
    <w:semiHidden/>
    <w:unhideWhenUsed/>
    <w:rsid w:val="00F616DE"/>
    <w:rPr>
      <w:sz w:val="16"/>
      <w:szCs w:val="16"/>
    </w:rPr>
  </w:style>
  <w:style w:type="paragraph" w:styleId="Testocommento">
    <w:name w:val="annotation text"/>
    <w:basedOn w:val="Normale"/>
    <w:link w:val="TestocommentoCarattere"/>
    <w:uiPriority w:val="99"/>
    <w:unhideWhenUsed/>
    <w:rsid w:val="00F616DE"/>
    <w:rPr>
      <w:sz w:val="20"/>
      <w:szCs w:val="20"/>
    </w:rPr>
  </w:style>
  <w:style w:type="character" w:customStyle="1" w:styleId="TestocommentoCarattere">
    <w:name w:val="Testo commento Carattere"/>
    <w:basedOn w:val="Carpredefinitoparagrafo"/>
    <w:link w:val="Testocommento"/>
    <w:uiPriority w:val="99"/>
    <w:rsid w:val="00F616DE"/>
    <w:rPr>
      <w:lang w:val="en-US" w:eastAsia="en-US"/>
    </w:rPr>
  </w:style>
  <w:style w:type="paragraph" w:styleId="Soggettocommento">
    <w:name w:val="annotation subject"/>
    <w:basedOn w:val="Testocommento"/>
    <w:next w:val="Testocommento"/>
    <w:link w:val="SoggettocommentoCarattere"/>
    <w:uiPriority w:val="99"/>
    <w:semiHidden/>
    <w:unhideWhenUsed/>
    <w:rsid w:val="00F616DE"/>
    <w:rPr>
      <w:b/>
      <w:bCs/>
    </w:rPr>
  </w:style>
  <w:style w:type="character" w:customStyle="1" w:styleId="SoggettocommentoCarattere">
    <w:name w:val="Soggetto commento Carattere"/>
    <w:basedOn w:val="TestocommentoCarattere"/>
    <w:link w:val="Soggettocommento"/>
    <w:uiPriority w:val="99"/>
    <w:semiHidden/>
    <w:rsid w:val="00F616DE"/>
    <w:rPr>
      <w:b/>
      <w:bCs/>
      <w:lang w:val="en-US" w:eastAsia="en-US"/>
    </w:rPr>
  </w:style>
  <w:style w:type="paragraph" w:styleId="Testofumetto">
    <w:name w:val="Balloon Text"/>
    <w:basedOn w:val="Normale"/>
    <w:link w:val="TestofumettoCarattere"/>
    <w:uiPriority w:val="99"/>
    <w:semiHidden/>
    <w:unhideWhenUsed/>
    <w:rsid w:val="009A167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167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7730">
      <w:bodyDiv w:val="1"/>
      <w:marLeft w:val="0"/>
      <w:marRight w:val="0"/>
      <w:marTop w:val="0"/>
      <w:marBottom w:val="0"/>
      <w:divBdr>
        <w:top w:val="none" w:sz="0" w:space="0" w:color="auto"/>
        <w:left w:val="none" w:sz="0" w:space="0" w:color="auto"/>
        <w:bottom w:val="none" w:sz="0" w:space="0" w:color="auto"/>
        <w:right w:val="none" w:sz="0" w:space="0" w:color="auto"/>
      </w:divBdr>
    </w:div>
    <w:div w:id="613249367">
      <w:bodyDiv w:val="1"/>
      <w:marLeft w:val="0"/>
      <w:marRight w:val="0"/>
      <w:marTop w:val="0"/>
      <w:marBottom w:val="0"/>
      <w:divBdr>
        <w:top w:val="none" w:sz="0" w:space="0" w:color="auto"/>
        <w:left w:val="none" w:sz="0" w:space="0" w:color="auto"/>
        <w:bottom w:val="none" w:sz="0" w:space="0" w:color="auto"/>
        <w:right w:val="none" w:sz="0" w:space="0" w:color="auto"/>
      </w:divBdr>
    </w:div>
    <w:div w:id="970209077">
      <w:bodyDiv w:val="1"/>
      <w:marLeft w:val="0"/>
      <w:marRight w:val="0"/>
      <w:marTop w:val="0"/>
      <w:marBottom w:val="0"/>
      <w:divBdr>
        <w:top w:val="none" w:sz="0" w:space="0" w:color="auto"/>
        <w:left w:val="none" w:sz="0" w:space="0" w:color="auto"/>
        <w:bottom w:val="none" w:sz="0" w:space="0" w:color="auto"/>
        <w:right w:val="none" w:sz="0" w:space="0" w:color="auto"/>
      </w:divBdr>
    </w:div>
    <w:div w:id="1079138572">
      <w:bodyDiv w:val="1"/>
      <w:marLeft w:val="0"/>
      <w:marRight w:val="0"/>
      <w:marTop w:val="0"/>
      <w:marBottom w:val="0"/>
      <w:divBdr>
        <w:top w:val="none" w:sz="0" w:space="0" w:color="auto"/>
        <w:left w:val="none" w:sz="0" w:space="0" w:color="auto"/>
        <w:bottom w:val="none" w:sz="0" w:space="0" w:color="auto"/>
        <w:right w:val="none" w:sz="0" w:space="0" w:color="auto"/>
      </w:divBdr>
    </w:div>
    <w:div w:id="1283196675">
      <w:bodyDiv w:val="1"/>
      <w:marLeft w:val="0"/>
      <w:marRight w:val="0"/>
      <w:marTop w:val="0"/>
      <w:marBottom w:val="0"/>
      <w:divBdr>
        <w:top w:val="none" w:sz="0" w:space="0" w:color="auto"/>
        <w:left w:val="none" w:sz="0" w:space="0" w:color="auto"/>
        <w:bottom w:val="none" w:sz="0" w:space="0" w:color="auto"/>
        <w:right w:val="none" w:sz="0" w:space="0" w:color="auto"/>
      </w:divBdr>
    </w:div>
    <w:div w:id="204678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C2%B4mailto:media@iegexp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5248</Characters>
  <Application>Microsoft Office Word</Application>
  <DocSecurity>4</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Magnani</dc:creator>
  <cp:lastModifiedBy>Angela Sette</cp:lastModifiedBy>
  <cp:revision>2</cp:revision>
  <dcterms:created xsi:type="dcterms:W3CDTF">2026-04-07T07:45:00Z</dcterms:created>
  <dcterms:modified xsi:type="dcterms:W3CDTF">2026-04-07T07:45:00Z</dcterms:modified>
</cp:coreProperties>
</file>